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D31" w:rsidRDefault="00B87F6D">
      <w:pPr>
        <w:pStyle w:val="BodyText"/>
        <w:spacing w:before="40"/>
        <w:ind w:left="119" w:firstLine="0"/>
      </w:pPr>
      <w:bookmarkStart w:id="0" w:name="_GoBack"/>
      <w:bookmarkEnd w:id="0"/>
      <w:r>
        <w:rPr>
          <w:noProof/>
          <w:lang w:val="en-IN" w:eastAsia="en-IN" w:bidi="hi-IN"/>
        </w:rPr>
        <mc:AlternateContent>
          <mc:Choice Requires="wpg">
            <w:drawing>
              <wp:anchor distT="0" distB="0" distL="114300" distR="114300" simplePos="0" relativeHeight="251478016" behindDoc="1" locked="0" layoutInCell="1" allowOverlap="1">
                <wp:simplePos x="0" y="0"/>
                <wp:positionH relativeFrom="page">
                  <wp:posOffset>311150</wp:posOffset>
                </wp:positionH>
                <wp:positionV relativeFrom="page">
                  <wp:posOffset>311150</wp:posOffset>
                </wp:positionV>
                <wp:extent cx="6944995" cy="10076815"/>
                <wp:effectExtent l="0" t="0" r="0" b="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4995" cy="10076815"/>
                          <a:chOff x="490" y="490"/>
                          <a:chExt cx="10937" cy="15869"/>
                        </a:xfrm>
                      </wpg:grpSpPr>
                      <wps:wsp>
                        <wps:cNvPr id="2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89" y="48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7"/>
                        <wps:cNvCnPr/>
                        <wps:spPr bwMode="auto">
                          <a:xfrm>
                            <a:off x="499" y="494"/>
                            <a:ext cx="10908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407" y="48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5"/>
                        <wps:cNvCnPr/>
                        <wps:spPr bwMode="auto">
                          <a:xfrm>
                            <a:off x="494" y="499"/>
                            <a:ext cx="0" cy="1584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24"/>
                        <wps:cNvSpPr>
                          <a:spLocks/>
                        </wps:cNvSpPr>
                        <wps:spPr bwMode="auto">
                          <a:xfrm>
                            <a:off x="11412" y="499"/>
                            <a:ext cx="10" cy="15840"/>
                          </a:xfrm>
                          <a:custGeom>
                            <a:avLst/>
                            <a:gdLst>
                              <a:gd name="T0" fmla="+- 0 11422 11412"/>
                              <a:gd name="T1" fmla="*/ T0 w 10"/>
                              <a:gd name="T2" fmla="+- 0 499 499"/>
                              <a:gd name="T3" fmla="*/ 499 h 15840"/>
                              <a:gd name="T4" fmla="+- 0 11422 11412"/>
                              <a:gd name="T5" fmla="*/ T4 w 10"/>
                              <a:gd name="T6" fmla="+- 0 16339 499"/>
                              <a:gd name="T7" fmla="*/ 16339 h 15840"/>
                              <a:gd name="T8" fmla="+- 0 11412 11412"/>
                              <a:gd name="T9" fmla="*/ T8 w 10"/>
                              <a:gd name="T10" fmla="+- 0 499 499"/>
                              <a:gd name="T11" fmla="*/ 499 h 15840"/>
                              <a:gd name="T12" fmla="+- 0 11412 11412"/>
                              <a:gd name="T13" fmla="*/ T12 w 10"/>
                              <a:gd name="T14" fmla="+- 0 16339 499"/>
                              <a:gd name="T15" fmla="*/ 16339 h 158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" h="15840">
                                <a:moveTo>
                                  <a:pt x="10" y="0"/>
                                </a:moveTo>
                                <a:lnTo>
                                  <a:pt x="10" y="15840"/>
                                </a:lnTo>
                                <a:moveTo>
                                  <a:pt x="0" y="0"/>
                                </a:moveTo>
                                <a:lnTo>
                                  <a:pt x="0" y="15840"/>
                                </a:lnTo>
                              </a:path>
                            </a:pathLst>
                          </a:custGeom>
                          <a:noFill/>
                          <a:ln w="6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89" y="1633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2"/>
                        <wps:cNvSpPr>
                          <a:spLocks/>
                        </wps:cNvSpPr>
                        <wps:spPr bwMode="auto">
                          <a:xfrm>
                            <a:off x="499" y="16343"/>
                            <a:ext cx="10908" cy="10"/>
                          </a:xfrm>
                          <a:custGeom>
                            <a:avLst/>
                            <a:gdLst>
                              <a:gd name="T0" fmla="+- 0 499 499"/>
                              <a:gd name="T1" fmla="*/ T0 w 10908"/>
                              <a:gd name="T2" fmla="+- 0 16354 16344"/>
                              <a:gd name="T3" fmla="*/ 16354 h 10"/>
                              <a:gd name="T4" fmla="+- 0 11407 499"/>
                              <a:gd name="T5" fmla="*/ T4 w 10908"/>
                              <a:gd name="T6" fmla="+- 0 16354 16344"/>
                              <a:gd name="T7" fmla="*/ 16354 h 10"/>
                              <a:gd name="T8" fmla="+- 0 499 499"/>
                              <a:gd name="T9" fmla="*/ T8 w 10908"/>
                              <a:gd name="T10" fmla="+- 0 16344 16344"/>
                              <a:gd name="T11" fmla="*/ 16344 h 10"/>
                              <a:gd name="T12" fmla="+- 0 11407 499"/>
                              <a:gd name="T13" fmla="*/ T12 w 10908"/>
                              <a:gd name="T14" fmla="+- 0 16344 16344"/>
                              <a:gd name="T15" fmla="*/ 1634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908" h="10">
                                <a:moveTo>
                                  <a:pt x="0" y="10"/>
                                </a:moveTo>
                                <a:lnTo>
                                  <a:pt x="10908" y="10"/>
                                </a:lnTo>
                                <a:moveTo>
                                  <a:pt x="0" y="0"/>
                                </a:moveTo>
                                <a:lnTo>
                                  <a:pt x="10908" y="0"/>
                                </a:lnTo>
                              </a:path>
                            </a:pathLst>
                          </a:custGeom>
                          <a:noFill/>
                          <a:ln w="6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1"/>
                        <wps:cNvSpPr>
                          <a:spLocks/>
                        </wps:cNvSpPr>
                        <wps:spPr bwMode="auto">
                          <a:xfrm>
                            <a:off x="11407" y="16339"/>
                            <a:ext cx="20" cy="20"/>
                          </a:xfrm>
                          <a:custGeom>
                            <a:avLst/>
                            <a:gdLst>
                              <a:gd name="T0" fmla="+- 0 11417 11407"/>
                              <a:gd name="T1" fmla="*/ T0 w 20"/>
                              <a:gd name="T2" fmla="+- 0 16339 16339"/>
                              <a:gd name="T3" fmla="*/ 16339 h 20"/>
                              <a:gd name="T4" fmla="+- 0 11407 11407"/>
                              <a:gd name="T5" fmla="*/ T4 w 20"/>
                              <a:gd name="T6" fmla="+- 0 16339 16339"/>
                              <a:gd name="T7" fmla="*/ 16339 h 20"/>
                              <a:gd name="T8" fmla="+- 0 11407 11407"/>
                              <a:gd name="T9" fmla="*/ T8 w 20"/>
                              <a:gd name="T10" fmla="+- 0 16349 16339"/>
                              <a:gd name="T11" fmla="*/ 16349 h 20"/>
                              <a:gd name="T12" fmla="+- 0 11417 11407"/>
                              <a:gd name="T13" fmla="*/ T12 w 20"/>
                              <a:gd name="T14" fmla="+- 0 16349 16339"/>
                              <a:gd name="T15" fmla="*/ 16349 h 20"/>
                              <a:gd name="T16" fmla="+- 0 11417 11407"/>
                              <a:gd name="T17" fmla="*/ T16 w 20"/>
                              <a:gd name="T18" fmla="+- 0 16339 16339"/>
                              <a:gd name="T19" fmla="*/ 16339 h 20"/>
                              <a:gd name="T20" fmla="+- 0 11426 11407"/>
                              <a:gd name="T21" fmla="*/ T20 w 20"/>
                              <a:gd name="T22" fmla="+- 0 16339 16339"/>
                              <a:gd name="T23" fmla="*/ 16339 h 20"/>
                              <a:gd name="T24" fmla="+- 0 11417 11407"/>
                              <a:gd name="T25" fmla="*/ T24 w 20"/>
                              <a:gd name="T26" fmla="+- 0 16339 16339"/>
                              <a:gd name="T27" fmla="*/ 16339 h 20"/>
                              <a:gd name="T28" fmla="+- 0 11417 11407"/>
                              <a:gd name="T29" fmla="*/ T28 w 20"/>
                              <a:gd name="T30" fmla="+- 0 16349 16339"/>
                              <a:gd name="T31" fmla="*/ 16349 h 20"/>
                              <a:gd name="T32" fmla="+- 0 11407 11407"/>
                              <a:gd name="T33" fmla="*/ T32 w 20"/>
                              <a:gd name="T34" fmla="+- 0 16349 16339"/>
                              <a:gd name="T35" fmla="*/ 16349 h 20"/>
                              <a:gd name="T36" fmla="+- 0 11407 11407"/>
                              <a:gd name="T37" fmla="*/ T36 w 20"/>
                              <a:gd name="T38" fmla="+- 0 16358 16339"/>
                              <a:gd name="T39" fmla="*/ 16358 h 20"/>
                              <a:gd name="T40" fmla="+- 0 11417 11407"/>
                              <a:gd name="T41" fmla="*/ T40 w 20"/>
                              <a:gd name="T42" fmla="+- 0 16358 16339"/>
                              <a:gd name="T43" fmla="*/ 16358 h 20"/>
                              <a:gd name="T44" fmla="+- 0 11426 11407"/>
                              <a:gd name="T45" fmla="*/ T44 w 20"/>
                              <a:gd name="T46" fmla="+- 0 16358 16339"/>
                              <a:gd name="T47" fmla="*/ 16358 h 20"/>
                              <a:gd name="T48" fmla="+- 0 11426 11407"/>
                              <a:gd name="T49" fmla="*/ T48 w 20"/>
                              <a:gd name="T50" fmla="+- 0 16349 16339"/>
                              <a:gd name="T51" fmla="*/ 16349 h 20"/>
                              <a:gd name="T52" fmla="+- 0 11426 11407"/>
                              <a:gd name="T53" fmla="*/ T52 w 20"/>
                              <a:gd name="T54" fmla="+- 0 16339 16339"/>
                              <a:gd name="T55" fmla="*/ 16339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moveTo>
                                  <a:pt x="19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10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0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24.5pt;margin-top:24.5pt;width:546.85pt;height:793.45pt;z-index:-251838464;mso-position-horizontal-relative:page;mso-position-vertical-relative:page" coordorigin="490,490" coordsize="10937,15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">
                <v:rect id="Rectangle 28" o:spid="_x0000_s1027" style="position:absolute;left:489;top:48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    <v:line id="Line 27" o:spid="_x0000_s1028" style="position:absolute;visibility:visible;mso-wrap-style:square" from="499,494" to="11407,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jf98MAAADbAAAADwAAAGRycy9kb3ducmV2LnhtbESPT4vCMBTE7wv7HcJb8Lam9SBSjSIu&#10;gnRP/kE9PppnW21eQhO1fnsjCB6HmfkNM5l1phE3an1tWUHaT0AQF1bXXCrYbZe/IxA+IGtsLJOC&#10;B3mYTb+/Jphpe+c13TahFBHCPkMFVQguk9IXFRn0feuIo3eyrcEQZVtK3eI9wk0jB0kylAZrjgsV&#10;OlpUVFw2V6NgvRyu/v4v6dHtD1t3Pud546+5Ur2fbj4GEagLn/C7vdIKBim8vsQfIK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uI3/fDAAAA2wAAAA8AAAAAAAAAAAAA&#10;AAAAoQIAAGRycy9kb3ducmV2LnhtbFBLBQYAAAAABAAEAPkAAACRAwAAAAA=&#10;" strokeweight=".16917mm"/>
                <v:rect id="Rectangle 26" o:spid="_x0000_s1029" style="position:absolute;left:11407;top:48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3fM8UA&#10;AADbAAAADwAAAGRycy9kb3ducmV2LnhtbESPQWvCQBSE74L/YXmCN900aLFpVqmC0Iugtod6e8m+&#10;JsHs23R3q2l/fVcQehxm5hsmX/WmFRdyvrGs4GGagCAurW64UvD+tp0sQPiArLG1TAp+yMNqORzk&#10;mGl75QNdjqESEcI+QwV1CF0mpS9rMuintiOO3qd1BkOUrpLa4TXCTSvTJHmUBhuOCzV2tKmpPB+/&#10;jYL102L9tZ/x7vdQnOj0UZznqUuUGo/6l2cQgfrwH763X7WCNIX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Xd8zxQAAANsAAAAPAAAAAAAAAAAAAAAAAJgCAABkcnMv&#10;ZG93bnJldi54bWxQSwUGAAAAAAQABAD1AAAAigMAAAAA&#10;" fillcolor="black" stroked="f"/>
                <v:line id="Line 25" o:spid="_x0000_s1030" style="position:absolute;visibility:visible;mso-wrap-style:square" from="494,499" to="494,16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bkG8QAAADbAAAADwAAAGRycy9kb3ducmV2LnhtbESPQWvCQBSE74L/YXlCb7rRQiipq5QW&#10;QdJTtFSPj+xrEs2+XbJrEv+9Wyj0OMzMN8x6O5pW9NT5xrKC5SIBQVxa3XCl4Ou4m7+A8AFZY2uZ&#10;FNzJw3Yznawx03bggvpDqESEsM9QQR2Cy6T0ZU0G/cI64uj92M5giLKrpO5wiHDTylWSpNJgw3Gh&#10;RkfvNZXXw80oKHbp/uPzujy779PRXS553vpbrtTTbHx7BRFoDP/hv/ZeK1g9w++X+APk5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FuQbxAAAANsAAAAPAAAAAAAAAAAA&#10;AAAAAKECAABkcnMvZG93bnJldi54bWxQSwUGAAAAAAQABAD5AAAAkgMAAAAA&#10;" strokeweight=".16917mm"/>
                <v:shape id="AutoShape 24" o:spid="_x0000_s1031" style="position:absolute;left:11412;top:499;width:10;height:15840;visibility:visible;mso-wrap-style:square;v-text-anchor:top" coordsize="10,15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s2eMIA&#10;AADbAAAADwAAAGRycy9kb3ducmV2LnhtbESPzYrCQBCE74LvMPTC3nSyQSRER1kWZPWwB38eoMm0&#10;yWCmJ2R6TXx7Z2HBY1FVX1Hr7ehbdac+usAGPuYZKOIqWMe1gct5NytARUG22AYmAw+KsN1MJ2ss&#10;bRj4SPeT1CpBOJZooBHpSq1j1ZDHOA8dcfKuofcoSfa1tj0OCe5bnWfZUnt0nBYa7Oiroep2+vUG&#10;bsdzPgzOi/ifkBXuu+gWh2jM+9v4uQIlNMor/N/eWwP5Av6+pB+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uzZ4wgAAANsAAAAPAAAAAAAAAAAAAAAAAJgCAABkcnMvZG93&#10;bnJldi54bWxQSwUGAAAAAAQABAD1AAAAhwMAAAAA&#10;" path="m10,r,15840m,l,15840e" filled="f" strokeweight=".16917mm">
                  <v:path arrowok="t" o:connecttype="custom" o:connectlocs="10,499;10,16339;0,499;0,16339" o:connectangles="0,0,0,0"/>
                </v:shape>
                <v:rect id="Rectangle 23" o:spid="_x0000_s1032" style="position:absolute;left:489;top:1633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RHR8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SCf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RHR8YAAADbAAAADwAAAAAAAAAAAAAAAACYAgAAZHJz&#10;L2Rvd25yZXYueG1sUEsFBgAAAAAEAAQA9QAAAIsDAAAAAA==&#10;" fillcolor="black" stroked="f"/>
                <v:shape id="AutoShape 22" o:spid="_x0000_s1033" style="position:absolute;left:499;top:16343;width:10908;height:10;visibility:visible;mso-wrap-style:square;v-text-anchor:top" coordsize="10908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wWGMYA&#10;AADbAAAADwAAAGRycy9kb3ducmV2LnhtbESPQWvCQBSE70L/w/IKXqRuVLAhdRUV0vaglFoP7e2R&#10;fU1Cs2/D7mriv+8KgsdhZr5hFqveNOJMzteWFUzGCQjiwuqaSwXHr/wpBeEDssbGMim4kIfV8mGw&#10;wEzbjj/pfAiliBD2GSqoQmgzKX1RkUE/ti1x9H6tMxiidKXUDrsIN42cJslcGqw5LlTY0rai4u9w&#10;Mgo+6u9uQ/vktfgZ7Y65zJ/f0plTavjYr19ABOrDPXxrv2sF0zlcv8QfIJ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SwWGMYAAADbAAAADwAAAAAAAAAAAAAAAACYAgAAZHJz&#10;L2Rvd25yZXYueG1sUEsFBgAAAAAEAAQA9QAAAIsDAAAAAA==&#10;" path="m,10r10908,m,l10908,e" filled="f" strokeweight=".16917mm">
                  <v:path arrowok="t" o:connecttype="custom" o:connectlocs="0,16354;10908,16354;0,16344;10908,16344" o:connectangles="0,0,0,0"/>
                </v:shape>
                <v:shape id="AutoShape 21" o:spid="_x0000_s1034" style="position:absolute;left:11407;top:16339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50DcQA&#10;AADbAAAADwAAAGRycy9kb3ducmV2LnhtbESPS2vDMBCE74X8B7GBXEoiJ4fUOFFCyAMKPZTmcV+s&#10;9SOxVkZSbPffV4VCj8PMfMOst4NpREfO15YVzGcJCOLc6ppLBdfLaZqC8AFZY2OZFHyTh+1m9LLG&#10;TNuev6g7h1JECPsMFVQhtJmUPq/IoJ/Zljh6hXUGQ5SulNphH+GmkYskWUqDNceFClvaV5Q/zk+j&#10;4LUoHH1eD/dl/5EWt2OXHlPjlZqMh90KRKAh/If/2u9aweINfr/E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udA3EAAAA2wAAAA8AAAAAAAAAAAAAAAAAmAIAAGRycy9k&#10;b3ducmV2LnhtbFBLBQYAAAAABAAEAPUAAACJAwAAAAA=&#10;" path="m10,l,,,10r10,l10,t9,l10,r,10l,10r,9l10,19r9,l19,10,19,e" fillcolor="black" stroked="f">
                  <v:path arrowok="t" o:connecttype="custom" o:connectlocs="10,16339;0,16339;0,16349;10,16349;10,16339;19,16339;10,16339;10,16349;0,16349;0,16358;10,16358;19,16358;19,16349;19,16339" o:connectangles="0,0,0,0,0,0,0,0,0,0,0,0,0,0"/>
                </v:shape>
                <w10:wrap anchorx="page" anchory="page"/>
              </v:group>
            </w:pict>
          </mc:Fallback>
        </mc:AlternateContent>
      </w:r>
      <w:r w:rsidR="00B72695">
        <w:rPr>
          <w:w w:val="99"/>
        </w:rPr>
        <w:t>1</w:t>
      </w:r>
    </w:p>
    <w:p w:rsidR="00204D31" w:rsidRDefault="00204D31">
      <w:pPr>
        <w:pStyle w:val="BodyText"/>
        <w:ind w:left="0" w:firstLine="0"/>
        <w:rPr>
          <w:sz w:val="20"/>
        </w:rPr>
      </w:pPr>
    </w:p>
    <w:p w:rsidR="00204D31" w:rsidRDefault="00204D31">
      <w:pPr>
        <w:pStyle w:val="BodyText"/>
        <w:spacing w:before="1"/>
        <w:ind w:left="0" w:firstLine="0"/>
        <w:rPr>
          <w:sz w:val="16"/>
        </w:rPr>
      </w:pPr>
    </w:p>
    <w:p w:rsidR="00204D31" w:rsidRDefault="00B72695">
      <w:pPr>
        <w:spacing w:before="48"/>
        <w:ind w:left="477"/>
        <w:rPr>
          <w:b/>
          <w:sz w:val="32"/>
        </w:rPr>
      </w:pPr>
      <w:r>
        <w:rPr>
          <w:b/>
          <w:sz w:val="32"/>
        </w:rPr>
        <w:t>DIPLOMA IN MEDICAL RADIO</w:t>
      </w:r>
      <w:r w:rsidR="00DA4DCE">
        <w:rPr>
          <w:b/>
          <w:sz w:val="32"/>
        </w:rPr>
        <w:t>GRAPHY</w:t>
      </w:r>
      <w:r>
        <w:rPr>
          <w:b/>
          <w:sz w:val="32"/>
        </w:rPr>
        <w:t xml:space="preserve"> (DMRT)</w:t>
      </w:r>
    </w:p>
    <w:p w:rsidR="00204D31" w:rsidRDefault="00204D31">
      <w:pPr>
        <w:pStyle w:val="BodyText"/>
        <w:spacing w:before="8"/>
        <w:ind w:left="0" w:firstLine="0"/>
        <w:rPr>
          <w:b/>
          <w:sz w:val="47"/>
        </w:rPr>
      </w:pPr>
    </w:p>
    <w:p w:rsidR="00204D31" w:rsidRDefault="00B72695">
      <w:pPr>
        <w:pStyle w:val="Heading1"/>
        <w:spacing w:line="480" w:lineRule="auto"/>
        <w:ind w:right="7133"/>
      </w:pPr>
      <w:r>
        <w:t>SYLLABUS THEORY</w:t>
      </w:r>
    </w:p>
    <w:p w:rsidR="00204D31" w:rsidRDefault="00B72695">
      <w:pPr>
        <w:pStyle w:val="ListParagraph"/>
        <w:numPr>
          <w:ilvl w:val="0"/>
          <w:numId w:val="3"/>
        </w:numPr>
        <w:tabs>
          <w:tab w:val="left" w:pos="413"/>
        </w:tabs>
        <w:spacing w:line="240" w:lineRule="auto"/>
        <w:ind w:hanging="294"/>
        <w:rPr>
          <w:b/>
          <w:sz w:val="24"/>
        </w:rPr>
      </w:pPr>
      <w:r>
        <w:rPr>
          <w:b/>
          <w:sz w:val="24"/>
        </w:rPr>
        <w:t>Radiation Physics</w:t>
      </w:r>
    </w:p>
    <w:p w:rsidR="00204D31" w:rsidRDefault="00204D31">
      <w:pPr>
        <w:pStyle w:val="BodyText"/>
        <w:spacing w:before="9"/>
        <w:ind w:left="0" w:firstLine="0"/>
        <w:rPr>
          <w:b/>
          <w:sz w:val="23"/>
        </w:rPr>
      </w:pP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hanging="361"/>
        <w:rPr>
          <w:sz w:val="24"/>
        </w:rPr>
      </w:pPr>
      <w:r>
        <w:rPr>
          <w:sz w:val="24"/>
        </w:rPr>
        <w:t>Structure of matter and</w:t>
      </w:r>
      <w:r>
        <w:rPr>
          <w:spacing w:val="-2"/>
          <w:sz w:val="24"/>
        </w:rPr>
        <w:t xml:space="preserve"> </w:t>
      </w:r>
      <w:r>
        <w:rPr>
          <w:sz w:val="24"/>
        </w:rPr>
        <w:t>atoms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hanging="361"/>
        <w:rPr>
          <w:sz w:val="24"/>
        </w:rPr>
      </w:pPr>
      <w:r>
        <w:rPr>
          <w:sz w:val="24"/>
        </w:rPr>
        <w:t>Particle and electromagnetic</w:t>
      </w:r>
      <w:r>
        <w:rPr>
          <w:spacing w:val="-3"/>
          <w:sz w:val="24"/>
        </w:rPr>
        <w:t xml:space="preserve"> </w:t>
      </w:r>
      <w:r>
        <w:rPr>
          <w:sz w:val="24"/>
        </w:rPr>
        <w:t>radiation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before="1"/>
        <w:ind w:hanging="361"/>
        <w:rPr>
          <w:sz w:val="24"/>
        </w:rPr>
      </w:pPr>
      <w:r>
        <w:rPr>
          <w:sz w:val="24"/>
        </w:rPr>
        <w:t>Radioactivity and nuclear</w:t>
      </w:r>
      <w:r>
        <w:rPr>
          <w:spacing w:val="-7"/>
          <w:sz w:val="24"/>
        </w:rPr>
        <w:t xml:space="preserve"> </w:t>
      </w:r>
      <w:r>
        <w:rPr>
          <w:sz w:val="24"/>
        </w:rPr>
        <w:t>Raeations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hanging="361"/>
        <w:rPr>
          <w:sz w:val="24"/>
        </w:rPr>
      </w:pPr>
      <w:r>
        <w:rPr>
          <w:sz w:val="24"/>
        </w:rPr>
        <w:t>Production of</w:t>
      </w:r>
      <w:r>
        <w:rPr>
          <w:spacing w:val="-2"/>
          <w:sz w:val="24"/>
        </w:rPr>
        <w:t xml:space="preserve"> </w:t>
      </w:r>
      <w:r>
        <w:rPr>
          <w:sz w:val="24"/>
        </w:rPr>
        <w:t>Xrays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hanging="361"/>
        <w:rPr>
          <w:sz w:val="24"/>
        </w:rPr>
      </w:pPr>
      <w:r>
        <w:rPr>
          <w:sz w:val="24"/>
        </w:rPr>
        <w:t>Clinical Radiation</w:t>
      </w:r>
      <w:r>
        <w:rPr>
          <w:spacing w:val="-1"/>
          <w:sz w:val="24"/>
        </w:rPr>
        <w:t xml:space="preserve"> </w:t>
      </w:r>
      <w:r>
        <w:rPr>
          <w:sz w:val="24"/>
        </w:rPr>
        <w:t>generators.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hanging="361"/>
        <w:rPr>
          <w:sz w:val="24"/>
        </w:rPr>
      </w:pPr>
      <w:r>
        <w:rPr>
          <w:sz w:val="24"/>
        </w:rPr>
        <w:t>Measurement of Ionizing radioation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hanging="361"/>
        <w:rPr>
          <w:sz w:val="24"/>
        </w:rPr>
      </w:pPr>
      <w:r>
        <w:rPr>
          <w:sz w:val="24"/>
        </w:rPr>
        <w:t>Quality of X ray</w:t>
      </w:r>
      <w:r>
        <w:rPr>
          <w:spacing w:val="-10"/>
          <w:sz w:val="24"/>
        </w:rPr>
        <w:t xml:space="preserve"> </w:t>
      </w:r>
      <w:r>
        <w:rPr>
          <w:sz w:val="24"/>
        </w:rPr>
        <w:t>beams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hanging="361"/>
        <w:rPr>
          <w:sz w:val="24"/>
        </w:rPr>
      </w:pPr>
      <w:r>
        <w:rPr>
          <w:sz w:val="24"/>
        </w:rPr>
        <w:t>Measurement of absorbed</w:t>
      </w:r>
      <w:r>
        <w:rPr>
          <w:spacing w:val="-2"/>
          <w:sz w:val="24"/>
        </w:rPr>
        <w:t xml:space="preserve"> </w:t>
      </w:r>
      <w:r>
        <w:rPr>
          <w:sz w:val="24"/>
        </w:rPr>
        <w:t>dose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before="1"/>
        <w:ind w:hanging="361"/>
        <w:rPr>
          <w:sz w:val="24"/>
        </w:rPr>
      </w:pPr>
      <w:r>
        <w:rPr>
          <w:sz w:val="24"/>
        </w:rPr>
        <w:t>Dose distribution and scatter</w:t>
      </w:r>
      <w:r>
        <w:rPr>
          <w:spacing w:val="-3"/>
          <w:sz w:val="24"/>
        </w:rPr>
        <w:t xml:space="preserve"> </w:t>
      </w:r>
      <w:r>
        <w:rPr>
          <w:sz w:val="24"/>
        </w:rPr>
        <w:t>analysis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hanging="361"/>
        <w:rPr>
          <w:sz w:val="24"/>
        </w:rPr>
      </w:pPr>
      <w:r>
        <w:rPr>
          <w:sz w:val="24"/>
        </w:rPr>
        <w:t>System of dosimetric</w:t>
      </w:r>
      <w:r>
        <w:rPr>
          <w:spacing w:val="-3"/>
          <w:sz w:val="24"/>
        </w:rPr>
        <w:t xml:space="preserve"> </w:t>
      </w:r>
      <w:r>
        <w:rPr>
          <w:sz w:val="24"/>
        </w:rPr>
        <w:t>clculatins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rPr>
          <w:sz w:val="24"/>
        </w:rPr>
      </w:pPr>
      <w:r>
        <w:rPr>
          <w:sz w:val="24"/>
        </w:rPr>
        <w:t>Treatment planning and isodose</w:t>
      </w:r>
      <w:r>
        <w:rPr>
          <w:spacing w:val="-5"/>
          <w:sz w:val="24"/>
        </w:rPr>
        <w:t xml:space="preserve"> </w:t>
      </w:r>
      <w:r>
        <w:rPr>
          <w:sz w:val="24"/>
        </w:rPr>
        <w:t>curves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rPr>
          <w:sz w:val="24"/>
        </w:rPr>
      </w:pPr>
      <w:r>
        <w:rPr>
          <w:sz w:val="24"/>
        </w:rPr>
        <w:t>Brachyterpay</w:t>
      </w:r>
    </w:p>
    <w:p w:rsidR="00204D31" w:rsidRDefault="00204D31">
      <w:pPr>
        <w:pStyle w:val="BodyText"/>
        <w:spacing w:before="2"/>
        <w:ind w:left="0" w:firstLine="0"/>
      </w:pPr>
    </w:p>
    <w:p w:rsidR="00204D31" w:rsidRDefault="00B72695">
      <w:pPr>
        <w:pStyle w:val="Heading1"/>
        <w:numPr>
          <w:ilvl w:val="0"/>
          <w:numId w:val="3"/>
        </w:numPr>
        <w:tabs>
          <w:tab w:val="left" w:pos="401"/>
        </w:tabs>
        <w:ind w:left="400" w:hanging="281"/>
      </w:pPr>
      <w:r>
        <w:t>Pathology</w:t>
      </w:r>
    </w:p>
    <w:p w:rsidR="00204D31" w:rsidRDefault="00204D31">
      <w:pPr>
        <w:pStyle w:val="BodyText"/>
        <w:spacing w:before="9"/>
        <w:ind w:left="0" w:firstLine="0"/>
        <w:rPr>
          <w:b/>
          <w:sz w:val="23"/>
        </w:rPr>
      </w:pP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left="840"/>
        <w:rPr>
          <w:sz w:val="24"/>
        </w:rPr>
      </w:pPr>
      <w:r>
        <w:rPr>
          <w:sz w:val="24"/>
        </w:rPr>
        <w:t>Molecular biology of</w:t>
      </w:r>
      <w:r>
        <w:rPr>
          <w:spacing w:val="-7"/>
          <w:sz w:val="24"/>
        </w:rPr>
        <w:t xml:space="preserve"> </w:t>
      </w:r>
      <w:r>
        <w:rPr>
          <w:sz w:val="24"/>
        </w:rPr>
        <w:t>cancer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left="840"/>
        <w:rPr>
          <w:sz w:val="24"/>
        </w:rPr>
      </w:pPr>
      <w:r>
        <w:rPr>
          <w:sz w:val="24"/>
        </w:rPr>
        <w:t>Etiology of</w:t>
      </w:r>
      <w:r>
        <w:rPr>
          <w:spacing w:val="-6"/>
          <w:sz w:val="24"/>
        </w:rPr>
        <w:t xml:space="preserve"> </w:t>
      </w:r>
      <w:r>
        <w:rPr>
          <w:sz w:val="24"/>
        </w:rPr>
        <w:t>cancer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before="1"/>
        <w:ind w:left="840"/>
        <w:rPr>
          <w:sz w:val="24"/>
        </w:rPr>
      </w:pPr>
      <w:r>
        <w:rPr>
          <w:sz w:val="24"/>
        </w:rPr>
        <w:t>Epidemiology of</w:t>
      </w:r>
      <w:r>
        <w:rPr>
          <w:spacing w:val="-7"/>
          <w:sz w:val="24"/>
        </w:rPr>
        <w:t xml:space="preserve"> </w:t>
      </w:r>
      <w:r>
        <w:rPr>
          <w:sz w:val="24"/>
        </w:rPr>
        <w:t>cancer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left="840"/>
        <w:rPr>
          <w:sz w:val="24"/>
        </w:rPr>
      </w:pPr>
      <w:r>
        <w:rPr>
          <w:sz w:val="24"/>
        </w:rPr>
        <w:t>Cancer Genetica and Tumour</w:t>
      </w:r>
      <w:r>
        <w:rPr>
          <w:spacing w:val="-4"/>
          <w:sz w:val="24"/>
        </w:rPr>
        <w:t xml:space="preserve"> </w:t>
      </w:r>
      <w:r>
        <w:rPr>
          <w:sz w:val="24"/>
        </w:rPr>
        <w:t>immunology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left="840"/>
        <w:rPr>
          <w:sz w:val="24"/>
        </w:rPr>
      </w:pPr>
      <w:r>
        <w:rPr>
          <w:sz w:val="24"/>
        </w:rPr>
        <w:t>Grading and staging of</w:t>
      </w:r>
      <w:r>
        <w:rPr>
          <w:spacing w:val="-10"/>
          <w:sz w:val="24"/>
        </w:rPr>
        <w:t xml:space="preserve"> </w:t>
      </w:r>
      <w:r>
        <w:rPr>
          <w:sz w:val="24"/>
        </w:rPr>
        <w:t>Tumours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left="840"/>
        <w:rPr>
          <w:sz w:val="24"/>
        </w:rPr>
      </w:pPr>
      <w:r>
        <w:rPr>
          <w:sz w:val="24"/>
        </w:rPr>
        <w:t>Laboraatory Diagnosis of</w:t>
      </w:r>
      <w:r>
        <w:rPr>
          <w:spacing w:val="-10"/>
          <w:sz w:val="24"/>
        </w:rPr>
        <w:t xml:space="preserve"> </w:t>
      </w:r>
      <w:r>
        <w:rPr>
          <w:sz w:val="24"/>
        </w:rPr>
        <w:t>cancer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left="840"/>
        <w:rPr>
          <w:sz w:val="24"/>
        </w:rPr>
      </w:pPr>
      <w:r>
        <w:rPr>
          <w:sz w:val="24"/>
        </w:rPr>
        <w:t>Pathological features of 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cancers</w:t>
      </w:r>
    </w:p>
    <w:p w:rsidR="00204D31" w:rsidRDefault="00204D31">
      <w:pPr>
        <w:pStyle w:val="BodyText"/>
        <w:spacing w:before="1"/>
        <w:ind w:left="0" w:firstLine="0"/>
      </w:pPr>
    </w:p>
    <w:p w:rsidR="00204D31" w:rsidRDefault="00B72695">
      <w:pPr>
        <w:pStyle w:val="Heading1"/>
        <w:numPr>
          <w:ilvl w:val="0"/>
          <w:numId w:val="3"/>
        </w:numPr>
        <w:tabs>
          <w:tab w:val="left" w:pos="354"/>
        </w:tabs>
        <w:spacing w:before="1"/>
        <w:ind w:left="353" w:hanging="234"/>
      </w:pPr>
      <w:r>
        <w:t>Radiotherapy</w:t>
      </w:r>
    </w:p>
    <w:p w:rsidR="00204D31" w:rsidRDefault="00204D31">
      <w:pPr>
        <w:pStyle w:val="BodyText"/>
        <w:spacing w:before="8"/>
        <w:ind w:left="0" w:firstLine="0"/>
        <w:rPr>
          <w:b/>
          <w:sz w:val="23"/>
        </w:rPr>
      </w:pP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1"/>
        </w:tabs>
        <w:spacing w:line="240" w:lineRule="auto"/>
        <w:ind w:left="840" w:hanging="361"/>
        <w:rPr>
          <w:sz w:val="24"/>
        </w:rPr>
      </w:pPr>
      <w:r>
        <w:rPr>
          <w:sz w:val="24"/>
        </w:rPr>
        <w:t>Cancer Statistics- world wide &amp;</w:t>
      </w:r>
      <w:r>
        <w:rPr>
          <w:spacing w:val="-2"/>
          <w:sz w:val="24"/>
        </w:rPr>
        <w:t xml:space="preserve"> </w:t>
      </w:r>
      <w:r>
        <w:rPr>
          <w:sz w:val="24"/>
        </w:rPr>
        <w:t>India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1"/>
        </w:tabs>
        <w:spacing w:before="1"/>
        <w:ind w:left="840" w:hanging="361"/>
        <w:rPr>
          <w:sz w:val="24"/>
        </w:rPr>
      </w:pPr>
      <w:r>
        <w:rPr>
          <w:sz w:val="24"/>
        </w:rPr>
        <w:t>Cancer Registries &amp; National Cancer Control</w:t>
      </w:r>
      <w:r>
        <w:rPr>
          <w:spacing w:val="-5"/>
          <w:sz w:val="24"/>
        </w:rPr>
        <w:t xml:space="preserve"> </w:t>
      </w:r>
      <w:r>
        <w:rPr>
          <w:sz w:val="24"/>
        </w:rPr>
        <w:t>Programme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1"/>
        </w:tabs>
        <w:ind w:left="840" w:hanging="361"/>
        <w:rPr>
          <w:sz w:val="24"/>
        </w:rPr>
      </w:pPr>
      <w:r>
        <w:rPr>
          <w:sz w:val="24"/>
        </w:rPr>
        <w:t>Analysis of data in cancer</w:t>
      </w:r>
      <w:r>
        <w:rPr>
          <w:spacing w:val="-4"/>
          <w:sz w:val="24"/>
        </w:rPr>
        <w:t xml:space="preserve"> </w:t>
      </w:r>
      <w:r>
        <w:rPr>
          <w:sz w:val="24"/>
        </w:rPr>
        <w:t>registries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1"/>
        </w:tabs>
        <w:ind w:left="840" w:hanging="361"/>
        <w:rPr>
          <w:sz w:val="24"/>
        </w:rPr>
      </w:pPr>
      <w:r>
        <w:rPr>
          <w:sz w:val="24"/>
        </w:rPr>
        <w:t>Regional Cancer</w:t>
      </w:r>
      <w:r>
        <w:rPr>
          <w:spacing w:val="-2"/>
          <w:sz w:val="24"/>
        </w:rPr>
        <w:t xml:space="preserve"> </w:t>
      </w:r>
      <w:r>
        <w:rPr>
          <w:sz w:val="24"/>
        </w:rPr>
        <w:t>Centers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1"/>
        </w:tabs>
        <w:ind w:left="840" w:hanging="361"/>
        <w:rPr>
          <w:sz w:val="24"/>
        </w:rPr>
      </w:pPr>
      <w:r>
        <w:rPr>
          <w:sz w:val="24"/>
        </w:rPr>
        <w:t>Cancer Screening &amp;</w:t>
      </w:r>
      <w:r>
        <w:rPr>
          <w:spacing w:val="-4"/>
          <w:sz w:val="24"/>
        </w:rPr>
        <w:t xml:space="preserve"> </w:t>
      </w:r>
      <w:r>
        <w:rPr>
          <w:sz w:val="24"/>
        </w:rPr>
        <w:t>Prevention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1"/>
        </w:tabs>
        <w:ind w:left="840" w:hanging="361"/>
        <w:rPr>
          <w:sz w:val="24"/>
        </w:rPr>
      </w:pPr>
      <w:r>
        <w:rPr>
          <w:sz w:val="24"/>
        </w:rPr>
        <w:t>Patient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1"/>
        </w:tabs>
        <w:ind w:left="840" w:hanging="361"/>
        <w:rPr>
          <w:sz w:val="24"/>
        </w:rPr>
      </w:pPr>
      <w:r>
        <w:rPr>
          <w:sz w:val="24"/>
        </w:rPr>
        <w:t>Assessment &amp; referral systems for</w:t>
      </w:r>
      <w:r>
        <w:rPr>
          <w:spacing w:val="-4"/>
          <w:sz w:val="24"/>
        </w:rPr>
        <w:t xml:space="preserve"> </w:t>
      </w:r>
      <w:r>
        <w:rPr>
          <w:sz w:val="24"/>
        </w:rPr>
        <w:t>radiotherapy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1"/>
        </w:tabs>
        <w:spacing w:before="2"/>
        <w:ind w:left="840" w:hanging="361"/>
        <w:rPr>
          <w:sz w:val="24"/>
        </w:rPr>
      </w:pPr>
      <w:r>
        <w:rPr>
          <w:sz w:val="24"/>
        </w:rPr>
        <w:t>Care &amp; evaluation during &amp; after</w:t>
      </w:r>
      <w:r>
        <w:rPr>
          <w:spacing w:val="-5"/>
          <w:sz w:val="24"/>
        </w:rPr>
        <w:t xml:space="preserve"> </w:t>
      </w:r>
      <w:r>
        <w:rPr>
          <w:sz w:val="24"/>
        </w:rPr>
        <w:t>treatment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1"/>
        </w:tabs>
        <w:ind w:left="840" w:hanging="361"/>
        <w:rPr>
          <w:sz w:val="24"/>
        </w:rPr>
      </w:pPr>
      <w:r>
        <w:rPr>
          <w:sz w:val="24"/>
        </w:rPr>
        <w:t>Emergencies in</w:t>
      </w:r>
      <w:r>
        <w:rPr>
          <w:spacing w:val="-1"/>
          <w:sz w:val="24"/>
        </w:rPr>
        <w:t xml:space="preserve"> </w:t>
      </w:r>
      <w:r>
        <w:rPr>
          <w:sz w:val="24"/>
        </w:rPr>
        <w:t>Oncology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1"/>
        </w:tabs>
        <w:ind w:left="840" w:hanging="361"/>
        <w:rPr>
          <w:sz w:val="24"/>
        </w:rPr>
      </w:pPr>
      <w:r>
        <w:rPr>
          <w:sz w:val="24"/>
        </w:rPr>
        <w:t>Radiotherapeutic Management of different</w:t>
      </w:r>
      <w:r>
        <w:rPr>
          <w:spacing w:val="-4"/>
          <w:sz w:val="24"/>
        </w:rPr>
        <w:t xml:space="preserve"> </w:t>
      </w:r>
      <w:r>
        <w:rPr>
          <w:sz w:val="24"/>
        </w:rPr>
        <w:t>malignancies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1"/>
        </w:tabs>
        <w:ind w:left="840" w:hanging="361"/>
        <w:rPr>
          <w:sz w:val="24"/>
        </w:rPr>
      </w:pPr>
      <w:r>
        <w:rPr>
          <w:sz w:val="24"/>
        </w:rPr>
        <w:t>Radiotherapy for non malignant</w:t>
      </w:r>
      <w:r>
        <w:rPr>
          <w:spacing w:val="-7"/>
          <w:sz w:val="24"/>
        </w:rPr>
        <w:t xml:space="preserve"> </w:t>
      </w:r>
      <w:r>
        <w:rPr>
          <w:sz w:val="24"/>
        </w:rPr>
        <w:t>conditions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1"/>
        </w:tabs>
        <w:ind w:left="840" w:hanging="361"/>
        <w:rPr>
          <w:sz w:val="24"/>
        </w:rPr>
      </w:pPr>
      <w:r>
        <w:rPr>
          <w:sz w:val="24"/>
        </w:rPr>
        <w:t>Treatment Response &amp;</w:t>
      </w:r>
      <w:r>
        <w:rPr>
          <w:spacing w:val="-2"/>
          <w:sz w:val="24"/>
        </w:rPr>
        <w:t xml:space="preserve"> </w:t>
      </w:r>
      <w:r>
        <w:rPr>
          <w:sz w:val="24"/>
        </w:rPr>
        <w:t>Result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1"/>
        </w:tabs>
        <w:ind w:left="840" w:hanging="361"/>
        <w:rPr>
          <w:sz w:val="24"/>
        </w:rPr>
      </w:pPr>
      <w:r>
        <w:rPr>
          <w:sz w:val="24"/>
        </w:rPr>
        <w:t>Guidelines for treatment response</w:t>
      </w:r>
      <w:r>
        <w:rPr>
          <w:spacing w:val="-1"/>
          <w:sz w:val="24"/>
        </w:rPr>
        <w:t xml:space="preserve"> </w:t>
      </w:r>
      <w:r>
        <w:rPr>
          <w:sz w:val="24"/>
        </w:rPr>
        <w:t>assessment.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1"/>
        </w:tabs>
        <w:spacing w:before="1" w:line="240" w:lineRule="auto"/>
        <w:ind w:left="840" w:hanging="361"/>
        <w:rPr>
          <w:sz w:val="24"/>
        </w:rPr>
      </w:pPr>
      <w:r>
        <w:rPr>
          <w:sz w:val="24"/>
        </w:rPr>
        <w:t>Complete Response, Partial Response, No response, Stable</w:t>
      </w:r>
      <w:r>
        <w:rPr>
          <w:spacing w:val="-6"/>
          <w:sz w:val="24"/>
        </w:rPr>
        <w:t xml:space="preserve"> </w:t>
      </w:r>
      <w:r>
        <w:rPr>
          <w:sz w:val="24"/>
        </w:rPr>
        <w:t>disease.</w:t>
      </w:r>
    </w:p>
    <w:p w:rsidR="00204D31" w:rsidRDefault="00204D31">
      <w:pPr>
        <w:rPr>
          <w:sz w:val="24"/>
        </w:rPr>
        <w:sectPr w:rsidR="00204D31">
          <w:type w:val="continuous"/>
          <w:pgSz w:w="11900" w:h="16840"/>
          <w:pgMar w:top="660" w:right="1680" w:bottom="280" w:left="1680" w:header="720" w:footer="720" w:gutter="0"/>
          <w:cols w:space="720"/>
        </w:sectPr>
      </w:pPr>
    </w:p>
    <w:p w:rsidR="00204D31" w:rsidRDefault="00B87F6D">
      <w:pPr>
        <w:pStyle w:val="BodyText"/>
        <w:spacing w:before="40"/>
        <w:ind w:left="119" w:firstLine="0"/>
      </w:pPr>
      <w:r>
        <w:rPr>
          <w:noProof/>
          <w:lang w:val="en-IN" w:eastAsia="en-IN" w:bidi="hi-IN"/>
        </w:rPr>
        <w:lastRenderedPageBreak/>
        <mc:AlternateContent>
          <mc:Choice Requires="wpg">
            <w:drawing>
              <wp:anchor distT="0" distB="0" distL="114300" distR="114300" simplePos="0" relativeHeight="251479040" behindDoc="1" locked="0" layoutInCell="1" allowOverlap="1">
                <wp:simplePos x="0" y="0"/>
                <wp:positionH relativeFrom="page">
                  <wp:posOffset>311150</wp:posOffset>
                </wp:positionH>
                <wp:positionV relativeFrom="page">
                  <wp:posOffset>311150</wp:posOffset>
                </wp:positionV>
                <wp:extent cx="6944995" cy="10076815"/>
                <wp:effectExtent l="0" t="0" r="0" b="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4995" cy="10076815"/>
                          <a:chOff x="490" y="490"/>
                          <a:chExt cx="10937" cy="15869"/>
                        </a:xfrm>
                      </wpg:grpSpPr>
                      <wps:wsp>
                        <wps:cNvPr id="1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89" y="48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8"/>
                        <wps:cNvCnPr/>
                        <wps:spPr bwMode="auto">
                          <a:xfrm>
                            <a:off x="499" y="494"/>
                            <a:ext cx="10908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1407" y="48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6"/>
                        <wps:cNvCnPr/>
                        <wps:spPr bwMode="auto">
                          <a:xfrm>
                            <a:off x="494" y="499"/>
                            <a:ext cx="0" cy="1584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5"/>
                        <wps:cNvSpPr>
                          <a:spLocks/>
                        </wps:cNvSpPr>
                        <wps:spPr bwMode="auto">
                          <a:xfrm>
                            <a:off x="11412" y="499"/>
                            <a:ext cx="10" cy="15840"/>
                          </a:xfrm>
                          <a:custGeom>
                            <a:avLst/>
                            <a:gdLst>
                              <a:gd name="T0" fmla="+- 0 11422 11412"/>
                              <a:gd name="T1" fmla="*/ T0 w 10"/>
                              <a:gd name="T2" fmla="+- 0 499 499"/>
                              <a:gd name="T3" fmla="*/ 499 h 15840"/>
                              <a:gd name="T4" fmla="+- 0 11422 11412"/>
                              <a:gd name="T5" fmla="*/ T4 w 10"/>
                              <a:gd name="T6" fmla="+- 0 16339 499"/>
                              <a:gd name="T7" fmla="*/ 16339 h 15840"/>
                              <a:gd name="T8" fmla="+- 0 11412 11412"/>
                              <a:gd name="T9" fmla="*/ T8 w 10"/>
                              <a:gd name="T10" fmla="+- 0 499 499"/>
                              <a:gd name="T11" fmla="*/ 499 h 15840"/>
                              <a:gd name="T12" fmla="+- 0 11412 11412"/>
                              <a:gd name="T13" fmla="*/ T12 w 10"/>
                              <a:gd name="T14" fmla="+- 0 16339 499"/>
                              <a:gd name="T15" fmla="*/ 16339 h 158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" h="15840">
                                <a:moveTo>
                                  <a:pt x="10" y="0"/>
                                </a:moveTo>
                                <a:lnTo>
                                  <a:pt x="10" y="15840"/>
                                </a:lnTo>
                                <a:moveTo>
                                  <a:pt x="0" y="0"/>
                                </a:moveTo>
                                <a:lnTo>
                                  <a:pt x="0" y="15840"/>
                                </a:lnTo>
                              </a:path>
                            </a:pathLst>
                          </a:custGeom>
                          <a:noFill/>
                          <a:ln w="6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89" y="1633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3"/>
                        <wps:cNvSpPr>
                          <a:spLocks/>
                        </wps:cNvSpPr>
                        <wps:spPr bwMode="auto">
                          <a:xfrm>
                            <a:off x="499" y="16343"/>
                            <a:ext cx="10908" cy="10"/>
                          </a:xfrm>
                          <a:custGeom>
                            <a:avLst/>
                            <a:gdLst>
                              <a:gd name="T0" fmla="+- 0 499 499"/>
                              <a:gd name="T1" fmla="*/ T0 w 10908"/>
                              <a:gd name="T2" fmla="+- 0 16354 16344"/>
                              <a:gd name="T3" fmla="*/ 16354 h 10"/>
                              <a:gd name="T4" fmla="+- 0 11407 499"/>
                              <a:gd name="T5" fmla="*/ T4 w 10908"/>
                              <a:gd name="T6" fmla="+- 0 16354 16344"/>
                              <a:gd name="T7" fmla="*/ 16354 h 10"/>
                              <a:gd name="T8" fmla="+- 0 499 499"/>
                              <a:gd name="T9" fmla="*/ T8 w 10908"/>
                              <a:gd name="T10" fmla="+- 0 16344 16344"/>
                              <a:gd name="T11" fmla="*/ 16344 h 10"/>
                              <a:gd name="T12" fmla="+- 0 11407 499"/>
                              <a:gd name="T13" fmla="*/ T12 w 10908"/>
                              <a:gd name="T14" fmla="+- 0 16344 16344"/>
                              <a:gd name="T15" fmla="*/ 1634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908" h="10">
                                <a:moveTo>
                                  <a:pt x="0" y="10"/>
                                </a:moveTo>
                                <a:lnTo>
                                  <a:pt x="10908" y="10"/>
                                </a:lnTo>
                                <a:moveTo>
                                  <a:pt x="0" y="0"/>
                                </a:moveTo>
                                <a:lnTo>
                                  <a:pt x="10908" y="0"/>
                                </a:lnTo>
                              </a:path>
                            </a:pathLst>
                          </a:custGeom>
                          <a:noFill/>
                          <a:ln w="6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2"/>
                        <wps:cNvSpPr>
                          <a:spLocks/>
                        </wps:cNvSpPr>
                        <wps:spPr bwMode="auto">
                          <a:xfrm>
                            <a:off x="11407" y="16339"/>
                            <a:ext cx="20" cy="20"/>
                          </a:xfrm>
                          <a:custGeom>
                            <a:avLst/>
                            <a:gdLst>
                              <a:gd name="T0" fmla="+- 0 11417 11407"/>
                              <a:gd name="T1" fmla="*/ T0 w 20"/>
                              <a:gd name="T2" fmla="+- 0 16339 16339"/>
                              <a:gd name="T3" fmla="*/ 16339 h 20"/>
                              <a:gd name="T4" fmla="+- 0 11407 11407"/>
                              <a:gd name="T5" fmla="*/ T4 w 20"/>
                              <a:gd name="T6" fmla="+- 0 16339 16339"/>
                              <a:gd name="T7" fmla="*/ 16339 h 20"/>
                              <a:gd name="T8" fmla="+- 0 11407 11407"/>
                              <a:gd name="T9" fmla="*/ T8 w 20"/>
                              <a:gd name="T10" fmla="+- 0 16349 16339"/>
                              <a:gd name="T11" fmla="*/ 16349 h 20"/>
                              <a:gd name="T12" fmla="+- 0 11417 11407"/>
                              <a:gd name="T13" fmla="*/ T12 w 20"/>
                              <a:gd name="T14" fmla="+- 0 16349 16339"/>
                              <a:gd name="T15" fmla="*/ 16349 h 20"/>
                              <a:gd name="T16" fmla="+- 0 11417 11407"/>
                              <a:gd name="T17" fmla="*/ T16 w 20"/>
                              <a:gd name="T18" fmla="+- 0 16339 16339"/>
                              <a:gd name="T19" fmla="*/ 16339 h 20"/>
                              <a:gd name="T20" fmla="+- 0 11426 11407"/>
                              <a:gd name="T21" fmla="*/ T20 w 20"/>
                              <a:gd name="T22" fmla="+- 0 16339 16339"/>
                              <a:gd name="T23" fmla="*/ 16339 h 20"/>
                              <a:gd name="T24" fmla="+- 0 11417 11407"/>
                              <a:gd name="T25" fmla="*/ T24 w 20"/>
                              <a:gd name="T26" fmla="+- 0 16339 16339"/>
                              <a:gd name="T27" fmla="*/ 16339 h 20"/>
                              <a:gd name="T28" fmla="+- 0 11417 11407"/>
                              <a:gd name="T29" fmla="*/ T28 w 20"/>
                              <a:gd name="T30" fmla="+- 0 16349 16339"/>
                              <a:gd name="T31" fmla="*/ 16349 h 20"/>
                              <a:gd name="T32" fmla="+- 0 11407 11407"/>
                              <a:gd name="T33" fmla="*/ T32 w 20"/>
                              <a:gd name="T34" fmla="+- 0 16349 16339"/>
                              <a:gd name="T35" fmla="*/ 16349 h 20"/>
                              <a:gd name="T36" fmla="+- 0 11407 11407"/>
                              <a:gd name="T37" fmla="*/ T36 w 20"/>
                              <a:gd name="T38" fmla="+- 0 16358 16339"/>
                              <a:gd name="T39" fmla="*/ 16358 h 20"/>
                              <a:gd name="T40" fmla="+- 0 11417 11407"/>
                              <a:gd name="T41" fmla="*/ T40 w 20"/>
                              <a:gd name="T42" fmla="+- 0 16358 16339"/>
                              <a:gd name="T43" fmla="*/ 16358 h 20"/>
                              <a:gd name="T44" fmla="+- 0 11426 11407"/>
                              <a:gd name="T45" fmla="*/ T44 w 20"/>
                              <a:gd name="T46" fmla="+- 0 16358 16339"/>
                              <a:gd name="T47" fmla="*/ 16358 h 20"/>
                              <a:gd name="T48" fmla="+- 0 11426 11407"/>
                              <a:gd name="T49" fmla="*/ T48 w 20"/>
                              <a:gd name="T50" fmla="+- 0 16349 16339"/>
                              <a:gd name="T51" fmla="*/ 16349 h 20"/>
                              <a:gd name="T52" fmla="+- 0 11426 11407"/>
                              <a:gd name="T53" fmla="*/ T52 w 20"/>
                              <a:gd name="T54" fmla="+- 0 16339 16339"/>
                              <a:gd name="T55" fmla="*/ 16339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moveTo>
                                  <a:pt x="19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10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0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24.5pt;margin-top:24.5pt;width:546.85pt;height:793.45pt;z-index:-251837440;mso-position-horizontal-relative:page;mso-position-vertical-relative:page" coordorigin="490,490" coordsize="10937,15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">
                <v:rect id="Rectangle 19" o:spid="_x0000_s1027" style="position:absolute;left:489;top:48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v:line id="Line 18" o:spid="_x0000_s1028" style="position:absolute;visibility:visible;mso-wrap-style:square" from="499,494" to="11407,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aLPcIAAADbAAAADwAAAGRycy9kb3ducmV2LnhtbERPTWvCQBC9F/wPywi91Y0epKSuUiqC&#10;xFOiWI9Ddkyi2dklu4npv+8WCt7m8T5ntRlNKwbqfGNZwXyWgCAurW64UnA67t7eQfiArLG1TAp+&#10;yMNmPXlZYartg3MailCJGMI+RQV1CC6V0pc1GfQz64gjd7WdwRBhV0nd4SOGm1YukmQpDTYcG2p0&#10;9FVTeS96oyDfLffbw31+cefvo7vdsqz1fabU63T8/AARaAxP8b97r+P8Bfz9Eg+Q6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TaLPcIAAADbAAAADwAAAAAAAAAAAAAA&#10;AAChAgAAZHJzL2Rvd25yZXYueG1sUEsFBgAAAAAEAAQA+QAAAJADAAAAAA==&#10;" strokeweight=".16917mm"/>
                <v:rect id="Rectangle 17" o:spid="_x0000_s1029" style="position:absolute;left:11407;top:48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v:line id="Line 16" o:spid="_x0000_s1030" style="position:absolute;visibility:visible;mso-wrap-style:square" from="494,499" to="494,16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O20sIAAADbAAAADwAAAGRycy9kb3ducmV2LnhtbERPS2vCQBC+C/0Pywi96cZSQomuUiyB&#10;kJ58oB6H7DSJZmeX7GrSf98tFHqbj+85q81oOvGg3reWFSzmCQjiyuqWawXHQz57A+EDssbOMin4&#10;Jg+b9dNkhZm2A+/osQ+1iCHsM1TQhOAyKX3VkEE/t444cl+2Nxgi7GupexxiuOnkS5Kk0mDLsaFB&#10;R9uGqtv+bhTs8rT4+LwtLu50PrjrtSw7fy+Vep6O70sQgcbwL/5zFzrOf4XfX+I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O20sIAAADbAAAADwAAAAAAAAAAAAAA&#10;AAChAgAAZHJzL2Rvd25yZXYueG1sUEsFBgAAAAAEAAQA+QAAAJADAAAAAA==&#10;" strokeweight=".16917mm"/>
                <v:shape id="AutoShape 15" o:spid="_x0000_s1031" style="position:absolute;left:11412;top:499;width:10;height:15840;visibility:visible;mso-wrap-style:square;v-text-anchor:top" coordsize="10,15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tZXr8A&#10;AADbAAAADwAAAGRycy9kb3ducmV2LnhtbERPzWrCQBC+F3yHZYTe6kapJURXEUG0Bw/+PMCQHZPF&#10;7GzIjia+fbdQ6G0+vt9ZrgffqCd10QU2MJ1koIjLYB1XBq6X3UcOKgqyxSYwGXhRhPVq9LbEwoae&#10;T/Q8S6VSCMcCDdQibaF1LGvyGCehJU7cLXQeJcGu0rbDPoX7Rs+y7Et7dJwaamxpW1N5Pz+8gfvp&#10;Mut750X8MWS52+ft53c05n08bBaghAb5F/+5DzbNn8PvL+kAvf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m1levwAAANsAAAAPAAAAAAAAAAAAAAAAAJgCAABkcnMvZG93bnJl&#10;di54bWxQSwUGAAAAAAQABAD1AAAAhAMAAAAA&#10;" path="m10,r,15840m,l,15840e" filled="f" strokeweight=".16917mm">
                  <v:path arrowok="t" o:connecttype="custom" o:connectlocs="10,499;10,16339;0,499;0,16339" o:connectangles="0,0,0,0"/>
                </v:shape>
                <v:rect id="Rectangle 14" o:spid="_x0000_s1032" style="position:absolute;left:489;top:1633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TjcMA&#10;AADbAAAADwAAAGRycy9kb3ducmV2LnhtbERPS2vCQBC+F/wPyxR6azaVVmzMRlQo9FLwdai3MTsm&#10;wexs3N1q6q93hUJv8/E9J5/2phVncr6xrOAlSUEQl1Y3XCnYbj6exyB8QNbYWiYFv+RhWgwecsy0&#10;vfCKzutQiRjCPkMFdQhdJqUvazLoE9sRR+5gncEQoaukdniJ4aaVwzQdSYMNx4YaO1rUVB7XP0bB&#10;/H08Py1f+eu62u9o970/vg1dqtTTYz+bgAjUh3/xn/tTx/kjuP8S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oTjcMAAADbAAAADwAAAAAAAAAAAAAAAACYAgAAZHJzL2Rv&#10;d25yZXYueG1sUEsFBgAAAAAEAAQA9QAAAIgDAAAAAA==&#10;" fillcolor="black" stroked="f"/>
                <v:shape id="AutoShape 13" o:spid="_x0000_s1033" style="position:absolute;left:499;top:16343;width:10908;height:10;visibility:visible;mso-wrap-style:square;v-text-anchor:top" coordsize="10908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x5PsQA&#10;AADbAAAADwAAAGRycy9kb3ducmV2LnhtbERPS2vCQBC+C/0PyxR6Ed3YQg2pq9RCWg+K+DjobchO&#10;k9DsbNjdmvTfu0LB23x8z5ktetOICzlfW1YwGScgiAuray4VHA/5KAXhA7LGxjIp+CMPi/nDYIaZ&#10;th3v6LIPpYgh7DNUUIXQZlL6oiKDfmxb4sh9W2cwROhKqR12Mdw08jlJXqXBmmNDhS19VFT87H+N&#10;gm196pa0ST6L83B9zGU+/UpfnFJPj/37G4hAfbiL/90rHedP4fZLPE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MeT7EAAAA2wAAAA8AAAAAAAAAAAAAAAAAmAIAAGRycy9k&#10;b3ducmV2LnhtbFBLBQYAAAAABAAEAPUAAACJAwAAAAA=&#10;" path="m,10r10908,m,l10908,e" filled="f" strokeweight=".16917mm">
                  <v:path arrowok="t" o:connecttype="custom" o:connectlocs="0,16354;10908,16354;0,16344;10908,16344" o:connectangles="0,0,0,0"/>
                </v:shape>
                <v:shape id="AutoShape 12" o:spid="_x0000_s1034" style="position:absolute;left:11407;top:16339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0qwsQA&#10;AADbAAAADwAAAGRycy9kb3ducmV2LnhtbESPT2vDMAzF74N9B6PBLqN1tkMJad1Sug4GO5R23V3E&#10;yp82loPtJdm3nw6F3iTe03s/rTaT69RAIbaeDbzOM1DEpbct1wbO3x+zHFRMyBY7z2TgjyJs1o8P&#10;KyysH/lIwynVSkI4FmigSakvtI5lQw7j3PfEolU+OEyyhlrbgKOEu06/ZdlCO2xZGhrsaddQeT39&#10;OgMvVRXocH6/LMavvPrZD/k+d9GY56dpuwSVaEp38+360wq+wMovMoBe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dKsLEAAAA2wAAAA8AAAAAAAAAAAAAAAAAmAIAAGRycy9k&#10;b3ducmV2LnhtbFBLBQYAAAAABAAEAPUAAACJAwAAAAA=&#10;" path="m10,l,,,10r10,l10,t9,l10,r,10l,10r,9l10,19r9,l19,10,19,e" fillcolor="black" stroked="f">
                  <v:path arrowok="t" o:connecttype="custom" o:connectlocs="10,16339;0,16339;0,16349;10,16349;10,16339;19,16339;10,16339;10,16349;0,16349;0,16358;10,16358;19,16358;19,16349;19,16339" o:connectangles="0,0,0,0,0,0,0,0,0,0,0,0,0,0"/>
                </v:shape>
                <w10:wrap anchorx="page" anchory="page"/>
              </v:group>
            </w:pict>
          </mc:Fallback>
        </mc:AlternateContent>
      </w:r>
      <w:r w:rsidR="00B72695">
        <w:rPr>
          <w:w w:val="99"/>
        </w:rPr>
        <w:t>2</w:t>
      </w:r>
    </w:p>
    <w:p w:rsidR="00204D31" w:rsidRDefault="00204D31">
      <w:pPr>
        <w:pStyle w:val="BodyText"/>
        <w:ind w:left="0" w:firstLine="0"/>
        <w:rPr>
          <w:sz w:val="20"/>
        </w:rPr>
      </w:pP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before="228"/>
        <w:ind w:hanging="361"/>
        <w:rPr>
          <w:sz w:val="24"/>
        </w:rPr>
      </w:pPr>
      <w:r>
        <w:rPr>
          <w:sz w:val="24"/>
        </w:rPr>
        <w:t>Treatment related morbidity</w:t>
      </w:r>
      <w:r>
        <w:rPr>
          <w:spacing w:val="-6"/>
          <w:sz w:val="24"/>
        </w:rPr>
        <w:t xml:space="preserve"> </w:t>
      </w:r>
      <w:r>
        <w:rPr>
          <w:sz w:val="24"/>
        </w:rPr>
        <w:t>assessment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left="840" w:hanging="361"/>
        <w:rPr>
          <w:sz w:val="24"/>
        </w:rPr>
      </w:pPr>
      <w:r>
        <w:rPr>
          <w:sz w:val="24"/>
        </w:rPr>
        <w:t>Radiation morbidity (early &amp;</w:t>
      </w:r>
      <w:r>
        <w:rPr>
          <w:spacing w:val="-9"/>
          <w:sz w:val="24"/>
        </w:rPr>
        <w:t xml:space="preserve"> </w:t>
      </w:r>
      <w:r>
        <w:rPr>
          <w:sz w:val="24"/>
        </w:rPr>
        <w:t>late)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left="840" w:hanging="361"/>
        <w:rPr>
          <w:sz w:val="24"/>
        </w:rPr>
      </w:pPr>
      <w:r>
        <w:rPr>
          <w:sz w:val="24"/>
        </w:rPr>
        <w:t>Morbidities of combined</w:t>
      </w:r>
      <w:r>
        <w:rPr>
          <w:spacing w:val="-2"/>
          <w:sz w:val="24"/>
        </w:rPr>
        <w:t xml:space="preserve"> </w:t>
      </w:r>
      <w:r>
        <w:rPr>
          <w:sz w:val="24"/>
        </w:rPr>
        <w:t>treatment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1"/>
        </w:tabs>
        <w:spacing w:before="1" w:line="240" w:lineRule="auto"/>
        <w:ind w:left="840" w:hanging="362"/>
        <w:rPr>
          <w:sz w:val="24"/>
        </w:rPr>
      </w:pPr>
      <w:r>
        <w:rPr>
          <w:sz w:val="24"/>
        </w:rPr>
        <w:t>Grading of</w:t>
      </w:r>
      <w:r>
        <w:rPr>
          <w:spacing w:val="-5"/>
          <w:sz w:val="24"/>
        </w:rPr>
        <w:t xml:space="preserve"> </w:t>
      </w:r>
      <w:r>
        <w:rPr>
          <w:sz w:val="24"/>
        </w:rPr>
        <w:t>morbidity</w:t>
      </w:r>
    </w:p>
    <w:p w:rsidR="00204D31" w:rsidRDefault="00204D31">
      <w:pPr>
        <w:pStyle w:val="BodyText"/>
        <w:spacing w:before="1"/>
        <w:ind w:left="0" w:firstLine="0"/>
      </w:pPr>
    </w:p>
    <w:p w:rsidR="00204D31" w:rsidRDefault="00B72695">
      <w:pPr>
        <w:pStyle w:val="Heading1"/>
      </w:pPr>
      <w:r>
        <w:t>Cancer Chemotherapy</w:t>
      </w:r>
    </w:p>
    <w:p w:rsidR="00204D31" w:rsidRDefault="00204D31">
      <w:pPr>
        <w:pStyle w:val="BodyText"/>
        <w:spacing w:before="9"/>
        <w:ind w:left="0" w:firstLine="0"/>
        <w:rPr>
          <w:b/>
          <w:sz w:val="23"/>
        </w:rPr>
      </w:pP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1"/>
        </w:tabs>
        <w:ind w:left="840" w:hanging="362"/>
        <w:rPr>
          <w:sz w:val="24"/>
        </w:rPr>
      </w:pPr>
      <w:r>
        <w:rPr>
          <w:sz w:val="24"/>
        </w:rPr>
        <w:t>Basic Principles of</w:t>
      </w:r>
      <w:r>
        <w:rPr>
          <w:spacing w:val="-1"/>
          <w:sz w:val="24"/>
        </w:rPr>
        <w:t xml:space="preserve"> </w:t>
      </w:r>
      <w:r>
        <w:rPr>
          <w:sz w:val="24"/>
        </w:rPr>
        <w:t>chemotherapy.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1"/>
        </w:tabs>
        <w:ind w:left="840" w:hanging="362"/>
        <w:rPr>
          <w:sz w:val="24"/>
        </w:rPr>
      </w:pPr>
      <w:r>
        <w:rPr>
          <w:sz w:val="24"/>
        </w:rPr>
        <w:t>Chemotherapy</w:t>
      </w:r>
      <w:r>
        <w:rPr>
          <w:spacing w:val="-6"/>
          <w:sz w:val="24"/>
        </w:rPr>
        <w:t xml:space="preserve"> </w:t>
      </w:r>
      <w:r>
        <w:rPr>
          <w:sz w:val="24"/>
        </w:rPr>
        <w:t>drugs.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1"/>
        </w:tabs>
        <w:ind w:left="840" w:hanging="362"/>
        <w:rPr>
          <w:sz w:val="24"/>
        </w:rPr>
      </w:pPr>
      <w:r>
        <w:rPr>
          <w:sz w:val="24"/>
        </w:rPr>
        <w:t>Newer chemotherapeutic</w:t>
      </w:r>
      <w:r>
        <w:rPr>
          <w:spacing w:val="-1"/>
          <w:sz w:val="24"/>
        </w:rPr>
        <w:t xml:space="preserve"> </w:t>
      </w:r>
      <w:r>
        <w:rPr>
          <w:sz w:val="24"/>
        </w:rPr>
        <w:t>agents.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before="2" w:line="237" w:lineRule="auto"/>
        <w:ind w:right="138"/>
        <w:rPr>
          <w:sz w:val="24"/>
        </w:rPr>
      </w:pPr>
      <w:r>
        <w:rPr>
          <w:sz w:val="24"/>
        </w:rPr>
        <w:t>Basic for designing different chemotherapy schedules. Standard chemotherapy schedules.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before="2"/>
        <w:ind w:left="840" w:hanging="361"/>
        <w:rPr>
          <w:sz w:val="24"/>
        </w:rPr>
      </w:pPr>
      <w:r>
        <w:rPr>
          <w:sz w:val="24"/>
        </w:rPr>
        <w:t>Chemotherapy practice in various</w:t>
      </w:r>
      <w:r>
        <w:rPr>
          <w:spacing w:val="-7"/>
          <w:sz w:val="24"/>
        </w:rPr>
        <w:t xml:space="preserve"> </w:t>
      </w:r>
      <w:r>
        <w:rPr>
          <w:sz w:val="24"/>
        </w:rPr>
        <w:t>malignancies.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1"/>
        </w:tabs>
        <w:spacing w:line="240" w:lineRule="auto"/>
        <w:ind w:right="815"/>
        <w:rPr>
          <w:sz w:val="24"/>
        </w:rPr>
      </w:pPr>
      <w:r>
        <w:rPr>
          <w:sz w:val="24"/>
        </w:rPr>
        <w:t>Chemotherapy practice &amp; results/toxicities in sequential &amp;</w:t>
      </w:r>
      <w:r>
        <w:rPr>
          <w:spacing w:val="-21"/>
          <w:sz w:val="24"/>
        </w:rPr>
        <w:t xml:space="preserve"> </w:t>
      </w:r>
      <w:r>
        <w:rPr>
          <w:sz w:val="24"/>
        </w:rPr>
        <w:t>concomitant chemoradiotherapy.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before="1"/>
        <w:ind w:left="840"/>
        <w:rPr>
          <w:sz w:val="24"/>
        </w:rPr>
      </w:pPr>
      <w:r>
        <w:rPr>
          <w:sz w:val="24"/>
        </w:rPr>
        <w:t>Supportive care for</w:t>
      </w:r>
      <w:r>
        <w:rPr>
          <w:spacing w:val="-2"/>
          <w:sz w:val="24"/>
        </w:rPr>
        <w:t xml:space="preserve"> </w:t>
      </w:r>
      <w:r>
        <w:rPr>
          <w:sz w:val="24"/>
        </w:rPr>
        <w:t>chemotherapy.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left="840"/>
        <w:rPr>
          <w:sz w:val="24"/>
        </w:rPr>
      </w:pPr>
      <w:r>
        <w:rPr>
          <w:sz w:val="24"/>
        </w:rPr>
        <w:t>The basic principles underlying the use of chemotherapeutic</w:t>
      </w:r>
      <w:r>
        <w:rPr>
          <w:spacing w:val="-11"/>
          <w:sz w:val="24"/>
        </w:rPr>
        <w:t xml:space="preserve"> </w:t>
      </w:r>
      <w:r>
        <w:rPr>
          <w:sz w:val="24"/>
        </w:rPr>
        <w:t>agents.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1"/>
        </w:tabs>
        <w:spacing w:before="1" w:line="237" w:lineRule="auto"/>
        <w:ind w:right="119"/>
        <w:rPr>
          <w:sz w:val="24"/>
        </w:rPr>
      </w:pPr>
      <w:r>
        <w:rPr>
          <w:sz w:val="24"/>
        </w:rPr>
        <w:t>Classification and mode of action of cytotoxic drugs. The principles of cell kill by chemotherapeutic agents, drug resistance, phase specific and cycle specific action.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1"/>
        </w:tabs>
        <w:spacing w:before="5" w:line="240" w:lineRule="auto"/>
        <w:ind w:right="702"/>
        <w:rPr>
          <w:sz w:val="24"/>
        </w:rPr>
      </w:pPr>
      <w:r>
        <w:rPr>
          <w:sz w:val="24"/>
        </w:rPr>
        <w:t>Drug administration. The general principles of pharmacokinetics;</w:t>
      </w:r>
      <w:r>
        <w:rPr>
          <w:spacing w:val="-21"/>
          <w:sz w:val="24"/>
        </w:rPr>
        <w:t xml:space="preserve"> </w:t>
      </w:r>
      <w:r>
        <w:rPr>
          <w:sz w:val="24"/>
        </w:rPr>
        <w:t>factors affecting drug concentration ‘in vivo’ including route and timing of administration, drug activation, plasma concentration, metabolism and clearance.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41"/>
        </w:tabs>
        <w:spacing w:before="2" w:line="237" w:lineRule="auto"/>
        <w:ind w:right="567"/>
        <w:jc w:val="both"/>
        <w:rPr>
          <w:sz w:val="24"/>
        </w:rPr>
      </w:pPr>
      <w:r>
        <w:rPr>
          <w:sz w:val="24"/>
        </w:rPr>
        <w:t>Principles of combinations of therapy, dose response curves, adjuvant and neo-adjuvant chemotherapy, sanctuary sites, high dose chemotherapy, and regional</w:t>
      </w:r>
      <w:r>
        <w:rPr>
          <w:spacing w:val="-1"/>
          <w:sz w:val="24"/>
        </w:rPr>
        <w:t xml:space="preserve"> </w:t>
      </w:r>
      <w:r>
        <w:rPr>
          <w:sz w:val="24"/>
        </w:rPr>
        <w:t>chemotherapy.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1"/>
        </w:tabs>
        <w:spacing w:before="4" w:line="240" w:lineRule="auto"/>
        <w:ind w:right="334"/>
        <w:rPr>
          <w:sz w:val="24"/>
        </w:rPr>
      </w:pPr>
      <w:r>
        <w:rPr>
          <w:sz w:val="24"/>
        </w:rPr>
        <w:t>Toxicity of drugs. Early, intermediate and late genetic and somatic effects of common classes of anticancer drugs. Precautions in the safe handling of cytotoxic</w:t>
      </w:r>
      <w:r>
        <w:rPr>
          <w:spacing w:val="-2"/>
          <w:sz w:val="24"/>
        </w:rPr>
        <w:t xml:space="preserve"> </w:t>
      </w:r>
      <w:r>
        <w:rPr>
          <w:sz w:val="24"/>
        </w:rPr>
        <w:t>drugs.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41"/>
        </w:tabs>
        <w:spacing w:before="4" w:line="237" w:lineRule="auto"/>
        <w:ind w:left="840" w:right="205"/>
        <w:jc w:val="both"/>
        <w:rPr>
          <w:sz w:val="24"/>
        </w:rPr>
      </w:pPr>
      <w:r>
        <w:rPr>
          <w:sz w:val="24"/>
        </w:rPr>
        <w:t>Endocrine manipulation and biological response modifiers. An understanding of the mode of action and side effects of common hormonal preparations used in cancer therapy (including</w:t>
      </w:r>
      <w:r>
        <w:rPr>
          <w:spacing w:val="-10"/>
          <w:sz w:val="24"/>
        </w:rPr>
        <w:t xml:space="preserve"> </w:t>
      </w:r>
      <w:r>
        <w:rPr>
          <w:sz w:val="24"/>
        </w:rPr>
        <w:t>corticosteroids).</w:t>
      </w:r>
    </w:p>
    <w:p w:rsidR="00204D31" w:rsidRDefault="00204D31">
      <w:pPr>
        <w:pStyle w:val="BodyText"/>
        <w:spacing w:before="8"/>
        <w:ind w:left="0" w:firstLine="0"/>
      </w:pPr>
    </w:p>
    <w:p w:rsidR="00204D31" w:rsidRDefault="00B72695">
      <w:pPr>
        <w:pStyle w:val="Heading1"/>
        <w:ind w:left="120"/>
      </w:pPr>
      <w:r>
        <w:t>Diagnostic Radiology and Nuclear Medicine</w:t>
      </w:r>
    </w:p>
    <w:p w:rsidR="00204D31" w:rsidRDefault="00204D31">
      <w:pPr>
        <w:pStyle w:val="BodyText"/>
        <w:spacing w:before="8"/>
        <w:ind w:left="0" w:firstLine="0"/>
        <w:rPr>
          <w:b/>
          <w:sz w:val="23"/>
        </w:rPr>
      </w:pP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before="1"/>
        <w:ind w:left="840"/>
        <w:rPr>
          <w:sz w:val="24"/>
        </w:rPr>
      </w:pPr>
      <w:r>
        <w:rPr>
          <w:sz w:val="24"/>
        </w:rPr>
        <w:t>Radiographic diagnosis of malignant and non malignant</w:t>
      </w:r>
      <w:r>
        <w:rPr>
          <w:spacing w:val="-3"/>
          <w:sz w:val="24"/>
        </w:rPr>
        <w:t xml:space="preserve"> </w:t>
      </w:r>
      <w:r>
        <w:rPr>
          <w:sz w:val="24"/>
        </w:rPr>
        <w:t>conditions.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left="840" w:hanging="361"/>
        <w:rPr>
          <w:sz w:val="24"/>
        </w:rPr>
      </w:pPr>
      <w:r>
        <w:rPr>
          <w:sz w:val="24"/>
        </w:rPr>
        <w:t>Radiological Procedures with reference to Radiotherapy</w:t>
      </w:r>
      <w:r>
        <w:rPr>
          <w:spacing w:val="-8"/>
          <w:sz w:val="24"/>
        </w:rPr>
        <w:t xml:space="preserve"> </w:t>
      </w:r>
      <w:r>
        <w:rPr>
          <w:sz w:val="24"/>
        </w:rPr>
        <w:t>practices.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1"/>
        </w:tabs>
        <w:spacing w:before="1" w:line="237" w:lineRule="auto"/>
        <w:ind w:left="840" w:right="113"/>
        <w:rPr>
          <w:sz w:val="24"/>
        </w:rPr>
      </w:pPr>
      <w:r>
        <w:rPr>
          <w:sz w:val="24"/>
        </w:rPr>
        <w:t>Study of Ultrasound, CT Scans, MRI Scans, PET scans, as applicable for management of cancer.</w:t>
      </w:r>
    </w:p>
    <w:p w:rsidR="00204D31" w:rsidRDefault="00B72695">
      <w:pPr>
        <w:pStyle w:val="ListParagraph"/>
        <w:numPr>
          <w:ilvl w:val="1"/>
          <w:numId w:val="3"/>
        </w:numPr>
        <w:tabs>
          <w:tab w:val="left" w:pos="839"/>
          <w:tab w:val="left" w:pos="841"/>
          <w:tab w:val="left" w:pos="1605"/>
          <w:tab w:val="left" w:pos="2531"/>
          <w:tab w:val="left" w:pos="3537"/>
          <w:tab w:val="left" w:pos="4103"/>
          <w:tab w:val="left" w:pos="5390"/>
          <w:tab w:val="left" w:pos="6614"/>
          <w:tab w:val="left" w:pos="7034"/>
          <w:tab w:val="left" w:pos="8241"/>
        </w:tabs>
        <w:spacing w:before="5" w:line="237" w:lineRule="auto"/>
        <w:ind w:left="840" w:right="109"/>
        <w:rPr>
          <w:sz w:val="24"/>
        </w:rPr>
      </w:pPr>
      <w:r>
        <w:rPr>
          <w:sz w:val="24"/>
        </w:rPr>
        <w:t>Other</w:t>
      </w:r>
      <w:r>
        <w:rPr>
          <w:sz w:val="24"/>
        </w:rPr>
        <w:tab/>
        <w:t>nuclear</w:t>
      </w:r>
      <w:r>
        <w:rPr>
          <w:sz w:val="24"/>
        </w:rPr>
        <w:tab/>
        <w:t>imaging</w:t>
      </w:r>
      <w:r>
        <w:rPr>
          <w:sz w:val="24"/>
        </w:rPr>
        <w:tab/>
        <w:t>and</w:t>
      </w:r>
      <w:r>
        <w:rPr>
          <w:sz w:val="24"/>
        </w:rPr>
        <w:tab/>
        <w:t>therapeutic</w:t>
      </w:r>
      <w:r>
        <w:rPr>
          <w:sz w:val="24"/>
        </w:rPr>
        <w:tab/>
        <w:t>modalities</w:t>
      </w:r>
      <w:r>
        <w:rPr>
          <w:sz w:val="24"/>
        </w:rPr>
        <w:tab/>
        <w:t>as</w:t>
      </w:r>
      <w:r>
        <w:rPr>
          <w:sz w:val="24"/>
        </w:rPr>
        <w:tab/>
        <w:t>applicable</w:t>
      </w:r>
      <w:r>
        <w:rPr>
          <w:sz w:val="24"/>
        </w:rPr>
        <w:tab/>
      </w:r>
      <w:r>
        <w:rPr>
          <w:spacing w:val="-9"/>
          <w:sz w:val="24"/>
        </w:rPr>
        <w:t xml:space="preserve">to </w:t>
      </w:r>
      <w:r>
        <w:rPr>
          <w:sz w:val="24"/>
        </w:rPr>
        <w:t>management of cancer.</w:t>
      </w:r>
    </w:p>
    <w:p w:rsidR="00204D31" w:rsidRDefault="00204D31">
      <w:pPr>
        <w:spacing w:line="237" w:lineRule="auto"/>
        <w:rPr>
          <w:sz w:val="24"/>
        </w:rPr>
        <w:sectPr w:rsidR="00204D31">
          <w:pgSz w:w="11900" w:h="16840"/>
          <w:pgMar w:top="660" w:right="1680" w:bottom="280" w:left="1680" w:header="720" w:footer="720" w:gutter="0"/>
          <w:cols w:space="720"/>
        </w:sectPr>
      </w:pPr>
    </w:p>
    <w:p w:rsidR="00204D31" w:rsidRDefault="00B87F6D" w:rsidP="00B72695">
      <w:pPr>
        <w:pStyle w:val="BodyText"/>
        <w:spacing w:before="40"/>
        <w:ind w:left="0" w:firstLine="0"/>
      </w:pPr>
      <w:r>
        <w:rPr>
          <w:noProof/>
          <w:lang w:val="en-IN" w:eastAsia="en-IN" w:bidi="hi-IN"/>
        </w:rPr>
        <w:lastRenderedPageBreak/>
        <mc:AlternateContent>
          <mc:Choice Requires="wpg">
            <w:drawing>
              <wp:anchor distT="0" distB="0" distL="114300" distR="114300" simplePos="0" relativeHeight="251480064" behindDoc="1" locked="0" layoutInCell="1" allowOverlap="1">
                <wp:simplePos x="0" y="0"/>
                <wp:positionH relativeFrom="page">
                  <wp:posOffset>311150</wp:posOffset>
                </wp:positionH>
                <wp:positionV relativeFrom="page">
                  <wp:posOffset>311150</wp:posOffset>
                </wp:positionV>
                <wp:extent cx="6944995" cy="1007681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4995" cy="10076815"/>
                          <a:chOff x="490" y="490"/>
                          <a:chExt cx="10937" cy="15869"/>
                        </a:xfrm>
                      </wpg:grpSpPr>
                      <wps:wsp>
                        <wps:cNvPr id="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9" y="48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9"/>
                        <wps:cNvCnPr/>
                        <wps:spPr bwMode="auto">
                          <a:xfrm>
                            <a:off x="499" y="494"/>
                            <a:ext cx="10908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407" y="48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7"/>
                        <wps:cNvCnPr/>
                        <wps:spPr bwMode="auto">
                          <a:xfrm>
                            <a:off x="494" y="499"/>
                            <a:ext cx="0" cy="1584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>
                            <a:off x="11412" y="499"/>
                            <a:ext cx="10" cy="15840"/>
                          </a:xfrm>
                          <a:custGeom>
                            <a:avLst/>
                            <a:gdLst>
                              <a:gd name="T0" fmla="+- 0 11422 11412"/>
                              <a:gd name="T1" fmla="*/ T0 w 10"/>
                              <a:gd name="T2" fmla="+- 0 499 499"/>
                              <a:gd name="T3" fmla="*/ 499 h 15840"/>
                              <a:gd name="T4" fmla="+- 0 11422 11412"/>
                              <a:gd name="T5" fmla="*/ T4 w 10"/>
                              <a:gd name="T6" fmla="+- 0 16339 499"/>
                              <a:gd name="T7" fmla="*/ 16339 h 15840"/>
                              <a:gd name="T8" fmla="+- 0 11412 11412"/>
                              <a:gd name="T9" fmla="*/ T8 w 10"/>
                              <a:gd name="T10" fmla="+- 0 499 499"/>
                              <a:gd name="T11" fmla="*/ 499 h 15840"/>
                              <a:gd name="T12" fmla="+- 0 11412 11412"/>
                              <a:gd name="T13" fmla="*/ T12 w 10"/>
                              <a:gd name="T14" fmla="+- 0 16339 499"/>
                              <a:gd name="T15" fmla="*/ 16339 h 158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" h="15840">
                                <a:moveTo>
                                  <a:pt x="10" y="0"/>
                                </a:moveTo>
                                <a:lnTo>
                                  <a:pt x="10" y="15840"/>
                                </a:lnTo>
                                <a:moveTo>
                                  <a:pt x="0" y="0"/>
                                </a:moveTo>
                                <a:lnTo>
                                  <a:pt x="0" y="15840"/>
                                </a:lnTo>
                              </a:path>
                            </a:pathLst>
                          </a:custGeom>
                          <a:noFill/>
                          <a:ln w="6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89" y="1633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4"/>
                        <wps:cNvSpPr>
                          <a:spLocks/>
                        </wps:cNvSpPr>
                        <wps:spPr bwMode="auto">
                          <a:xfrm>
                            <a:off x="499" y="16343"/>
                            <a:ext cx="10908" cy="10"/>
                          </a:xfrm>
                          <a:custGeom>
                            <a:avLst/>
                            <a:gdLst>
                              <a:gd name="T0" fmla="+- 0 499 499"/>
                              <a:gd name="T1" fmla="*/ T0 w 10908"/>
                              <a:gd name="T2" fmla="+- 0 16354 16344"/>
                              <a:gd name="T3" fmla="*/ 16354 h 10"/>
                              <a:gd name="T4" fmla="+- 0 11407 499"/>
                              <a:gd name="T5" fmla="*/ T4 w 10908"/>
                              <a:gd name="T6" fmla="+- 0 16354 16344"/>
                              <a:gd name="T7" fmla="*/ 16354 h 10"/>
                              <a:gd name="T8" fmla="+- 0 499 499"/>
                              <a:gd name="T9" fmla="*/ T8 w 10908"/>
                              <a:gd name="T10" fmla="+- 0 16344 16344"/>
                              <a:gd name="T11" fmla="*/ 16344 h 10"/>
                              <a:gd name="T12" fmla="+- 0 11407 499"/>
                              <a:gd name="T13" fmla="*/ T12 w 10908"/>
                              <a:gd name="T14" fmla="+- 0 16344 16344"/>
                              <a:gd name="T15" fmla="*/ 1634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908" h="10">
                                <a:moveTo>
                                  <a:pt x="0" y="10"/>
                                </a:moveTo>
                                <a:lnTo>
                                  <a:pt x="10908" y="10"/>
                                </a:lnTo>
                                <a:moveTo>
                                  <a:pt x="0" y="0"/>
                                </a:moveTo>
                                <a:lnTo>
                                  <a:pt x="10908" y="0"/>
                                </a:lnTo>
                              </a:path>
                            </a:pathLst>
                          </a:custGeom>
                          <a:noFill/>
                          <a:ln w="6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3"/>
                        <wps:cNvSpPr>
                          <a:spLocks/>
                        </wps:cNvSpPr>
                        <wps:spPr bwMode="auto">
                          <a:xfrm>
                            <a:off x="11407" y="16339"/>
                            <a:ext cx="20" cy="20"/>
                          </a:xfrm>
                          <a:custGeom>
                            <a:avLst/>
                            <a:gdLst>
                              <a:gd name="T0" fmla="+- 0 11417 11407"/>
                              <a:gd name="T1" fmla="*/ T0 w 20"/>
                              <a:gd name="T2" fmla="+- 0 16339 16339"/>
                              <a:gd name="T3" fmla="*/ 16339 h 20"/>
                              <a:gd name="T4" fmla="+- 0 11407 11407"/>
                              <a:gd name="T5" fmla="*/ T4 w 20"/>
                              <a:gd name="T6" fmla="+- 0 16339 16339"/>
                              <a:gd name="T7" fmla="*/ 16339 h 20"/>
                              <a:gd name="T8" fmla="+- 0 11407 11407"/>
                              <a:gd name="T9" fmla="*/ T8 w 20"/>
                              <a:gd name="T10" fmla="+- 0 16349 16339"/>
                              <a:gd name="T11" fmla="*/ 16349 h 20"/>
                              <a:gd name="T12" fmla="+- 0 11417 11407"/>
                              <a:gd name="T13" fmla="*/ T12 w 20"/>
                              <a:gd name="T14" fmla="+- 0 16349 16339"/>
                              <a:gd name="T15" fmla="*/ 16349 h 20"/>
                              <a:gd name="T16" fmla="+- 0 11417 11407"/>
                              <a:gd name="T17" fmla="*/ T16 w 20"/>
                              <a:gd name="T18" fmla="+- 0 16339 16339"/>
                              <a:gd name="T19" fmla="*/ 16339 h 20"/>
                              <a:gd name="T20" fmla="+- 0 11426 11407"/>
                              <a:gd name="T21" fmla="*/ T20 w 20"/>
                              <a:gd name="T22" fmla="+- 0 16339 16339"/>
                              <a:gd name="T23" fmla="*/ 16339 h 20"/>
                              <a:gd name="T24" fmla="+- 0 11417 11407"/>
                              <a:gd name="T25" fmla="*/ T24 w 20"/>
                              <a:gd name="T26" fmla="+- 0 16339 16339"/>
                              <a:gd name="T27" fmla="*/ 16339 h 20"/>
                              <a:gd name="T28" fmla="+- 0 11417 11407"/>
                              <a:gd name="T29" fmla="*/ T28 w 20"/>
                              <a:gd name="T30" fmla="+- 0 16349 16339"/>
                              <a:gd name="T31" fmla="*/ 16349 h 20"/>
                              <a:gd name="T32" fmla="+- 0 11407 11407"/>
                              <a:gd name="T33" fmla="*/ T32 w 20"/>
                              <a:gd name="T34" fmla="+- 0 16349 16339"/>
                              <a:gd name="T35" fmla="*/ 16349 h 20"/>
                              <a:gd name="T36" fmla="+- 0 11407 11407"/>
                              <a:gd name="T37" fmla="*/ T36 w 20"/>
                              <a:gd name="T38" fmla="+- 0 16358 16339"/>
                              <a:gd name="T39" fmla="*/ 16358 h 20"/>
                              <a:gd name="T40" fmla="+- 0 11417 11407"/>
                              <a:gd name="T41" fmla="*/ T40 w 20"/>
                              <a:gd name="T42" fmla="+- 0 16358 16339"/>
                              <a:gd name="T43" fmla="*/ 16358 h 20"/>
                              <a:gd name="T44" fmla="+- 0 11426 11407"/>
                              <a:gd name="T45" fmla="*/ T44 w 20"/>
                              <a:gd name="T46" fmla="+- 0 16358 16339"/>
                              <a:gd name="T47" fmla="*/ 16358 h 20"/>
                              <a:gd name="T48" fmla="+- 0 11426 11407"/>
                              <a:gd name="T49" fmla="*/ T48 w 20"/>
                              <a:gd name="T50" fmla="+- 0 16349 16339"/>
                              <a:gd name="T51" fmla="*/ 16349 h 20"/>
                              <a:gd name="T52" fmla="+- 0 11426 11407"/>
                              <a:gd name="T53" fmla="*/ T52 w 20"/>
                              <a:gd name="T54" fmla="+- 0 16339 16339"/>
                              <a:gd name="T55" fmla="*/ 16339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moveTo>
                                  <a:pt x="19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10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0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4.5pt;margin-top:24.5pt;width:546.85pt;height:793.45pt;z-index:-251836416;mso-position-horizontal-relative:page;mso-position-vertical-relative:page" coordorigin="490,490" coordsize="10937,15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">
                <v:rect id="Rectangle 10" o:spid="_x0000_s1027" style="position:absolute;left:489;top:48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<v:line id="Line 9" o:spid="_x0000_s1028" style="position:absolute;visibility:visible;mso-wrap-style:square" from="499,494" to="11407,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eY1MQAAADaAAAADwAAAGRycy9kb3ducmV2LnhtbESPzWrDMBCE74G+g9hAb4mcFkxxooSS&#10;YjDuKT8kOS7W1nZirYSlxO7bV4VCj8PMfMOsNqPpxIN631pWsJgnIIgrq1uuFRwP+ewNhA/IGjvL&#10;pOCbPGzWT5MVZtoOvKPHPtQiQthnqKAJwWVS+qohg35uHXH0vmxvMETZ11L3OES46eRLkqTSYMtx&#10;oUFH24aq2/5uFOzytPj4vC0u7nQ+uOu1LDt/L5V6no7vSxCBxvAf/msXWsEr/F6JN0C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p5jUxAAAANoAAAAPAAAAAAAAAAAA&#10;AAAAAKECAABkcnMvZG93bnJldi54bWxQSwUGAAAAAAQABAD5AAAAkgMAAAAA&#10;" strokeweight=".16917mm"/>
                <v:rect id="Rectangle 8" o:spid="_x0000_s1029" style="position:absolute;left:11407;top:48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<v:line id="Line 7" o:spid="_x0000_s1030" style="position:absolute;visibility:visible;mso-wrap-style:square" from="494,499" to="494,16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KlO8QAAADaAAAADwAAAGRycy9kb3ducmV2LnhtbESPzWrDMBCE74G+g9hAb4mcQk1xooSS&#10;YjDuKT8kOS7W1nZirYSlxO7bV4VCj8PMfMOsNqPpxIN631pWsJgnIIgrq1uuFRwP+ewNhA/IGjvL&#10;pOCbPGzWT5MVZtoOvKPHPtQiQthnqKAJwWVS+qohg35uHXH0vmxvMETZ11L3OES46eRLkqTSYMtx&#10;oUFH24aq2/5uFOzytPj4vC0u7nQ+uOu1LDt/L5V6no7vSxCBxvAf/msXWsEr/F6JN0C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AqU7xAAAANoAAAAPAAAAAAAAAAAA&#10;AAAAAKECAABkcnMvZG93bnJldi54bWxQSwUGAAAAAAQABAD5AAAAkgMAAAAA&#10;" strokeweight=".16917mm"/>
                <v:shape id="AutoShape 6" o:spid="_x0000_s1031" style="position:absolute;left:11412;top:499;width:10;height:15840;visibility:visible;mso-wrap-style:square;v-text-anchor:top" coordsize="10,15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LBscAA&#10;AADaAAAADwAAAGRycy9kb3ducmV2LnhtbESPzYrCQBCE74LvMPTC3nSyskiIjrIsiO7Bgz8P0GTa&#10;ZDDTEzKtiW+/Iwgei6r6ilquB9+oO3XRBTbwNc1AEZfBOq4MnE+bSQ4qCrLFJjAZeFCE9Wo8WmJh&#10;Q88Huh+lUgnCsUADtUhbaB3LmjzGaWiJk3cJnUdJsqu07bBPcN/oWZbNtUfHaaHGln5rKq/Hmzdw&#10;PZxmfe+8iN+HLHfbvP3+i8Z8fgw/C1BCg7zDr/bOGpjD80q6AXr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3LBscAAAADaAAAADwAAAAAAAAAAAAAAAACYAgAAZHJzL2Rvd25y&#10;ZXYueG1sUEsFBgAAAAAEAAQA9QAAAIUDAAAAAA==&#10;" path="m10,r,15840m,l,15840e" filled="f" strokeweight=".16917mm">
                  <v:path arrowok="t" o:connecttype="custom" o:connectlocs="10,499;10,16339;0,499;0,16339" o:connectangles="0,0,0,0"/>
                </v:shape>
                <v:rect id="Rectangle 5" o:spid="_x0000_s1032" style="position:absolute;left:489;top:1633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jL8UA&#10;AADaAAAADwAAAGRycy9kb3ducmV2LnhtbESPQWvCQBSE70L/w/IKvemmYluNWaUKghdBbQ/19sy+&#10;JiHZt+nuVlN/vSsUPA4z8w2TzTvTiBM5X1lW8DxIQBDnVldcKPj8WPXHIHxA1thYJgV/5GE+e+hl&#10;mGp75h2d9qEQEcI+RQVlCG0qpc9LMugHtiWO3rd1BkOUrpDa4TnCTSOHSfIqDVYcF0psaVlSXu9/&#10;jYLFZLz42Y54c9kdD3T4OtYvQ5co9fTYvU9BBOrCPfzfXmsFb3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eMvxQAAANoAAAAPAAAAAAAAAAAAAAAAAJgCAABkcnMv&#10;ZG93bnJldi54bWxQSwUGAAAAAAQABAD1AAAAigMAAAAA&#10;" fillcolor="black" stroked="f"/>
                <v:shape id="AutoShape 4" o:spid="_x0000_s1033" style="position:absolute;left:499;top:16343;width:10908;height:10;visibility:visible;mso-wrap-style:square;v-text-anchor:top" coordsize="10908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6FkMIA&#10;AADaAAAADwAAAGRycy9kb3ducmV2LnhtbERPz2vCMBS+C/sfwhvsIppuAye1qbhBtx0UmXrQ26N5&#10;tsXmpSSZ7f775SB4/Ph+Z8vBtOJKzjeWFTxPExDEpdUNVwoO+2IyB+EDssbWMin4Iw/L/GGUYapt&#10;zz903YVKxBD2KSqoQ+hSKX1Zk0E/tR1x5M7WGQwRukpqh30MN618SZKZNNhwbKixo4+aysvu1yjY&#10;Nsf+nTbJZ3karw+FLN6+5q9OqafHYbUAEWgId/HN/a0VxK3xSrwB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HoWQwgAAANoAAAAPAAAAAAAAAAAAAAAAAJgCAABkcnMvZG93&#10;bnJldi54bWxQSwUGAAAAAAQABAD1AAAAhwMAAAAA&#10;" path="m,10r10908,m,l10908,e" filled="f" strokeweight=".16917mm">
                  <v:path arrowok="t" o:connecttype="custom" o:connectlocs="0,16354;10908,16354;0,16344;10908,16344" o:connectangles="0,0,0,0"/>
                </v:shape>
                <v:shape id="AutoShape 3" o:spid="_x0000_s1034" style="position:absolute;left:11407;top:16339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YBcsMA&#10;AADaAAAADwAAAGRycy9kb3ducmV2LnhtbESPS2vDMBCE74X8B7GBXkoiN4fgOpFNyAMKPZSmyX2x&#10;1o/EWhlJtd1/XxUKPQ4z8w2zLSbTiYGcby0reF4mIIhLq1uuFVw+T4sUhA/IGjvLpOCbPBT57GGL&#10;mbYjf9BwDrWIEPYZKmhC6DMpfdmQQb+0PXH0KusMhihdLbXDMcJNJ1dJspYGW44LDfa0b6i8n7+M&#10;gqeqcvR+OdzW41taXY9DekyNV+pxPu02IAJN4T/8137VCl7g90q8A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YBcsMAAADaAAAADwAAAAAAAAAAAAAAAACYAgAAZHJzL2Rv&#10;d25yZXYueG1sUEsFBgAAAAAEAAQA9QAAAIgDAAAAAA==&#10;" path="m10,l,,,10r10,l10,t9,l10,r,10l,10r,9l10,19r9,l19,10,19,e" fillcolor="black" stroked="f">
                  <v:path arrowok="t" o:connecttype="custom" o:connectlocs="10,16339;0,16339;0,16349;10,16349;10,16339;19,16339;10,16339;10,16349;0,16349;0,16358;10,16358;19,16358;19,16349;19,16339" o:connectangles="0,0,0,0,0,0,0,0,0,0,0,0,0,0"/>
                </v:shape>
                <w10:wrap anchorx="page" anchory="page"/>
              </v:group>
            </w:pict>
          </mc:Fallback>
        </mc:AlternateContent>
      </w:r>
    </w:p>
    <w:sectPr w:rsidR="00204D31" w:rsidSect="00204D31">
      <w:pgSz w:w="11900" w:h="16840"/>
      <w:pgMar w:top="6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38D9"/>
    <w:multiLevelType w:val="hybridMultilevel"/>
    <w:tmpl w:val="209A0548"/>
    <w:lvl w:ilvl="0" w:tplc="F904A644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1A6CFF1E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en-US"/>
      </w:rPr>
    </w:lvl>
    <w:lvl w:ilvl="2" w:tplc="C6FC6BD4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en-US"/>
      </w:rPr>
    </w:lvl>
    <w:lvl w:ilvl="3" w:tplc="0C00AEF0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en-US"/>
      </w:rPr>
    </w:lvl>
    <w:lvl w:ilvl="4" w:tplc="B85E61A4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en-US"/>
      </w:rPr>
    </w:lvl>
    <w:lvl w:ilvl="5" w:tplc="2E689C92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en-US"/>
      </w:rPr>
    </w:lvl>
    <w:lvl w:ilvl="6" w:tplc="327AC3E6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en-US"/>
      </w:rPr>
    </w:lvl>
    <w:lvl w:ilvl="7" w:tplc="07E06C36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en-US"/>
      </w:rPr>
    </w:lvl>
    <w:lvl w:ilvl="8" w:tplc="CA46873A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en-US"/>
      </w:rPr>
    </w:lvl>
  </w:abstractNum>
  <w:abstractNum w:abstractNumId="1">
    <w:nsid w:val="0D732E02"/>
    <w:multiLevelType w:val="hybridMultilevel"/>
    <w:tmpl w:val="765AB72E"/>
    <w:lvl w:ilvl="0" w:tplc="D1ECEFBA">
      <w:start w:val="1"/>
      <w:numFmt w:val="upperLetter"/>
      <w:lvlText w:val="%1."/>
      <w:lvlJc w:val="left"/>
      <w:pPr>
        <w:ind w:left="412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1" w:tplc="7D221702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2" w:tplc="17509B46">
      <w:numFmt w:val="bullet"/>
      <w:lvlText w:val="•"/>
      <w:lvlJc w:val="left"/>
      <w:pPr>
        <w:ind w:left="1695" w:hanging="360"/>
      </w:pPr>
      <w:rPr>
        <w:rFonts w:hint="default"/>
        <w:lang w:val="en-US" w:eastAsia="en-US" w:bidi="en-US"/>
      </w:rPr>
    </w:lvl>
    <w:lvl w:ilvl="3" w:tplc="7AEC2D86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en-US"/>
      </w:rPr>
    </w:lvl>
    <w:lvl w:ilvl="4" w:tplc="B9D24D90">
      <w:numFmt w:val="bullet"/>
      <w:lvlText w:val="•"/>
      <w:lvlJc w:val="left"/>
      <w:pPr>
        <w:ind w:left="3406" w:hanging="360"/>
      </w:pPr>
      <w:rPr>
        <w:rFonts w:hint="default"/>
        <w:lang w:val="en-US" w:eastAsia="en-US" w:bidi="en-US"/>
      </w:rPr>
    </w:lvl>
    <w:lvl w:ilvl="5" w:tplc="021089DC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en-US"/>
      </w:rPr>
    </w:lvl>
    <w:lvl w:ilvl="6" w:tplc="448E88D2">
      <w:numFmt w:val="bullet"/>
      <w:lvlText w:val="•"/>
      <w:lvlJc w:val="left"/>
      <w:pPr>
        <w:ind w:left="5117" w:hanging="360"/>
      </w:pPr>
      <w:rPr>
        <w:rFonts w:hint="default"/>
        <w:lang w:val="en-US" w:eastAsia="en-US" w:bidi="en-US"/>
      </w:rPr>
    </w:lvl>
    <w:lvl w:ilvl="7" w:tplc="7CD4731A">
      <w:numFmt w:val="bullet"/>
      <w:lvlText w:val="•"/>
      <w:lvlJc w:val="left"/>
      <w:pPr>
        <w:ind w:left="5973" w:hanging="360"/>
      </w:pPr>
      <w:rPr>
        <w:rFonts w:hint="default"/>
        <w:lang w:val="en-US" w:eastAsia="en-US" w:bidi="en-US"/>
      </w:rPr>
    </w:lvl>
    <w:lvl w:ilvl="8" w:tplc="3D4E4820">
      <w:numFmt w:val="bullet"/>
      <w:lvlText w:val="•"/>
      <w:lvlJc w:val="left"/>
      <w:pPr>
        <w:ind w:left="6828" w:hanging="360"/>
      </w:pPr>
      <w:rPr>
        <w:rFonts w:hint="default"/>
        <w:lang w:val="en-US" w:eastAsia="en-US" w:bidi="en-US"/>
      </w:rPr>
    </w:lvl>
  </w:abstractNum>
  <w:abstractNum w:abstractNumId="2">
    <w:nsid w:val="1CB037ED"/>
    <w:multiLevelType w:val="hybridMultilevel"/>
    <w:tmpl w:val="B78E58BE"/>
    <w:lvl w:ilvl="0" w:tplc="F80EF1A4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AFE0C548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en-US"/>
      </w:rPr>
    </w:lvl>
    <w:lvl w:ilvl="2" w:tplc="06041C92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en-US"/>
      </w:rPr>
    </w:lvl>
    <w:lvl w:ilvl="3" w:tplc="92EE2D0A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en-US"/>
      </w:rPr>
    </w:lvl>
    <w:lvl w:ilvl="4" w:tplc="347CF3C2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en-US"/>
      </w:rPr>
    </w:lvl>
    <w:lvl w:ilvl="5" w:tplc="1A707E14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en-US"/>
      </w:rPr>
    </w:lvl>
    <w:lvl w:ilvl="6" w:tplc="460A7198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en-US"/>
      </w:rPr>
    </w:lvl>
    <w:lvl w:ilvl="7" w:tplc="777E83CA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en-US"/>
      </w:rPr>
    </w:lvl>
    <w:lvl w:ilvl="8" w:tplc="521210AC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D31"/>
    <w:rsid w:val="00181939"/>
    <w:rsid w:val="00204D31"/>
    <w:rsid w:val="00482D8C"/>
    <w:rsid w:val="00B72695"/>
    <w:rsid w:val="00B87F6D"/>
    <w:rsid w:val="00DA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04D31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204D31"/>
    <w:pPr>
      <w:ind w:left="1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04D31"/>
    <w:pPr>
      <w:ind w:left="840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204D31"/>
    <w:pPr>
      <w:spacing w:line="293" w:lineRule="exact"/>
      <w:ind w:left="840" w:hanging="361"/>
    </w:pPr>
  </w:style>
  <w:style w:type="paragraph" w:customStyle="1" w:styleId="TableParagraph">
    <w:name w:val="Table Paragraph"/>
    <w:basedOn w:val="Normal"/>
    <w:uiPriority w:val="1"/>
    <w:qFormat/>
    <w:rsid w:val="00204D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04D31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204D31"/>
    <w:pPr>
      <w:ind w:left="1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04D31"/>
    <w:pPr>
      <w:ind w:left="840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204D31"/>
    <w:pPr>
      <w:spacing w:line="293" w:lineRule="exact"/>
      <w:ind w:left="840" w:hanging="361"/>
    </w:pPr>
  </w:style>
  <w:style w:type="paragraph" w:customStyle="1" w:styleId="TableParagraph">
    <w:name w:val="Table Paragraph"/>
    <w:basedOn w:val="Normal"/>
    <w:uiPriority w:val="1"/>
    <w:qFormat/>
    <w:rsid w:val="00204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DMRT</dc:title>
  <dc:creator>user</dc:creator>
  <cp:lastModifiedBy>ACER</cp:lastModifiedBy>
  <cp:revision>2</cp:revision>
  <dcterms:created xsi:type="dcterms:W3CDTF">2025-06-05T04:05:00Z</dcterms:created>
  <dcterms:modified xsi:type="dcterms:W3CDTF">2025-06-05T04:05:00Z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2021-02-17T00:00:00Z</vt:filetime>
  </property>
</Properties>
</file>